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4988C" w14:textId="77777777" w:rsidR="00C33363" w:rsidRPr="00AC48B4" w:rsidRDefault="00C33363" w:rsidP="00C33363">
      <w:pPr>
        <w:rPr>
          <w:rFonts w:asciiTheme="minorHAnsi" w:hAnsiTheme="minorHAnsi" w:cstheme="minorBidi"/>
          <w:b/>
          <w:bCs/>
          <w:lang w:val="en-US"/>
        </w:rPr>
      </w:pPr>
      <w:r>
        <w:rPr>
          <w:b/>
          <w:bCs/>
          <w:lang w:val="en-US"/>
        </w:rPr>
        <w:t xml:space="preserve">02 February </w:t>
      </w:r>
      <w:r w:rsidRPr="00AC48B4">
        <w:rPr>
          <w:b/>
          <w:bCs/>
          <w:lang w:val="en-US"/>
        </w:rPr>
        <w:t>202</w:t>
      </w:r>
      <w:r>
        <w:rPr>
          <w:b/>
          <w:bCs/>
          <w:lang w:val="en-US"/>
        </w:rPr>
        <w:t>3</w:t>
      </w:r>
    </w:p>
    <w:p w14:paraId="2D2D04C2" w14:textId="77777777" w:rsidR="00C33363" w:rsidRPr="00AC48B4" w:rsidRDefault="00C33363" w:rsidP="00C33363">
      <w:pPr>
        <w:rPr>
          <w:b/>
          <w:bCs/>
          <w:lang w:val="en-US"/>
        </w:rPr>
      </w:pPr>
      <w:r w:rsidRPr="00AC48B4">
        <w:rPr>
          <w:b/>
          <w:bCs/>
          <w:lang w:val="en-US"/>
        </w:rPr>
        <w:t>LEI: 635400MFOIY6BX1JUC92</w:t>
      </w:r>
    </w:p>
    <w:p w14:paraId="331C4E69" w14:textId="77777777" w:rsidR="00C33363" w:rsidRDefault="00C33363" w:rsidP="00C33363">
      <w:pPr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 xml:space="preserve">Previous </w:t>
      </w:r>
      <w:r w:rsidRPr="00E940E4">
        <w:rPr>
          <w:rFonts w:asciiTheme="minorHAnsi" w:hAnsiTheme="minorHAnsi" w:cstheme="minorHAnsi"/>
          <w:b/>
          <w:bCs/>
          <w:lang w:val="en-US"/>
        </w:rPr>
        <w:t xml:space="preserve">ISIN: </w:t>
      </w:r>
      <w:r w:rsidRPr="00E507F5">
        <w:rPr>
          <w:rFonts w:asciiTheme="minorHAnsi" w:hAnsiTheme="minorHAnsi" w:cstheme="minorHAnsi"/>
          <w:b/>
          <w:bCs/>
          <w:lang w:val="en-US"/>
        </w:rPr>
        <w:t>XS2377112896</w:t>
      </w:r>
    </w:p>
    <w:p w14:paraId="5FF8D401" w14:textId="77777777" w:rsidR="00C33363" w:rsidRPr="00CE31ED" w:rsidRDefault="00C33363" w:rsidP="00C33363">
      <w:pPr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 xml:space="preserve">New </w:t>
      </w:r>
      <w:r w:rsidRPr="00CE31ED">
        <w:rPr>
          <w:rFonts w:asciiTheme="minorHAnsi" w:hAnsiTheme="minorHAnsi" w:cstheme="minorHAnsi"/>
          <w:b/>
          <w:bCs/>
          <w:lang w:val="en-US"/>
        </w:rPr>
        <w:t xml:space="preserve">ISIN: </w:t>
      </w:r>
      <w:r w:rsidRPr="00CE31ED">
        <w:rPr>
          <w:b/>
          <w:lang w:val="en-US"/>
        </w:rPr>
        <w:t>XS2575914176</w:t>
      </w:r>
    </w:p>
    <w:p w14:paraId="67EA1D9A" w14:textId="00085077" w:rsidR="00C33363" w:rsidRPr="00CE31ED" w:rsidRDefault="00C33363" w:rsidP="00C33363">
      <w:pPr>
        <w:rPr>
          <w:b/>
          <w:bCs/>
          <w:lang w:val="en-US"/>
        </w:rPr>
      </w:pPr>
      <w:r w:rsidRPr="00CE31ED">
        <w:rPr>
          <w:b/>
          <w:bCs/>
          <w:lang w:val="en-US"/>
        </w:rPr>
        <w:t>LSE Code: 3LCO</w:t>
      </w:r>
      <w:r w:rsidR="006C3D6C">
        <w:rPr>
          <w:b/>
          <w:bCs/>
          <w:lang w:val="en-US"/>
        </w:rPr>
        <w:t xml:space="preserve"> and LCO3</w:t>
      </w:r>
    </w:p>
    <w:p w14:paraId="1B7E84B9" w14:textId="77777777" w:rsidR="00C33363" w:rsidRPr="00CE31ED" w:rsidRDefault="00C33363" w:rsidP="006C3D6C">
      <w:pPr>
        <w:rPr>
          <w:b/>
          <w:bCs/>
          <w:lang w:val="en-US"/>
        </w:rPr>
      </w:pPr>
    </w:p>
    <w:p w14:paraId="5FB676A3" w14:textId="77777777" w:rsidR="00C33363" w:rsidRPr="00CD50A0" w:rsidRDefault="00C33363" w:rsidP="00C33363">
      <w:pPr>
        <w:jc w:val="center"/>
        <w:rPr>
          <w:b/>
          <w:bCs/>
        </w:rPr>
      </w:pPr>
      <w:r w:rsidRPr="00CD50A0">
        <w:rPr>
          <w:b/>
          <w:bCs/>
        </w:rPr>
        <w:t>GRANITESHARES FINANCIAL PLC (the “Issuer”)</w:t>
      </w:r>
    </w:p>
    <w:p w14:paraId="75F2255A" w14:textId="77777777" w:rsidR="00C33363" w:rsidRPr="00CD50A0" w:rsidRDefault="00C33363" w:rsidP="00C33363">
      <w:pPr>
        <w:jc w:val="center"/>
        <w:rPr>
          <w:b/>
          <w:bCs/>
        </w:rPr>
      </w:pPr>
      <w:r w:rsidRPr="00CD50A0">
        <w:rPr>
          <w:b/>
          <w:bCs/>
        </w:rPr>
        <w:t xml:space="preserve">GRANITESHARES 3X </w:t>
      </w:r>
      <w:r>
        <w:rPr>
          <w:b/>
          <w:bCs/>
        </w:rPr>
        <w:t xml:space="preserve">LONG COINBASE </w:t>
      </w:r>
      <w:r w:rsidRPr="00CD50A0">
        <w:rPr>
          <w:b/>
          <w:bCs/>
        </w:rPr>
        <w:t>DAILY ETP SECURITIES (the “ETP Securities”)</w:t>
      </w:r>
    </w:p>
    <w:p w14:paraId="658FDB3D" w14:textId="77777777" w:rsidR="00C33363" w:rsidRPr="00CD50A0" w:rsidRDefault="00C33363" w:rsidP="00C33363">
      <w:pPr>
        <w:jc w:val="center"/>
        <w:rPr>
          <w:b/>
          <w:bCs/>
        </w:rPr>
      </w:pPr>
      <w:r w:rsidRPr="00CD50A0">
        <w:rPr>
          <w:b/>
          <w:bCs/>
        </w:rPr>
        <w:t xml:space="preserve">NOTICE OF </w:t>
      </w:r>
      <w:r>
        <w:rPr>
          <w:b/>
          <w:bCs/>
        </w:rPr>
        <w:t>CONDOLIDATION OF SECURITIES</w:t>
      </w:r>
    </w:p>
    <w:p w14:paraId="5ADAA294" w14:textId="77777777" w:rsidR="00C33363" w:rsidRPr="00CD50A0" w:rsidRDefault="00C33363" w:rsidP="00C33363">
      <w:pPr>
        <w:jc w:val="center"/>
        <w:rPr>
          <w:b/>
          <w:bCs/>
        </w:rPr>
      </w:pPr>
    </w:p>
    <w:p w14:paraId="109BE56E" w14:textId="77777777" w:rsidR="00C33363" w:rsidRPr="00CD50A0" w:rsidRDefault="00C33363" w:rsidP="00C33363">
      <w:pPr>
        <w:jc w:val="both"/>
      </w:pPr>
      <w:r w:rsidRPr="00CD50A0">
        <w:t xml:space="preserve">THIS DOCUMENT IS IMPORTANT AND REQUIRES YOUR IMMEDIATE ATTENTION. If you are in any doubt about what action you should take, you are recommended to consult your independent financial adviser. </w:t>
      </w:r>
    </w:p>
    <w:p w14:paraId="47BD6262" w14:textId="77777777" w:rsidR="00C33363" w:rsidRDefault="00C33363" w:rsidP="00C33363">
      <w:pPr>
        <w:jc w:val="both"/>
      </w:pPr>
    </w:p>
    <w:p w14:paraId="477436FF" w14:textId="5646C0E3" w:rsidR="00C33363" w:rsidRDefault="00C33363" w:rsidP="00C33363">
      <w:pPr>
        <w:spacing w:after="135" w:line="300" w:lineRule="auto"/>
        <w:ind w:right="3"/>
        <w:jc w:val="both"/>
      </w:pPr>
      <w:r>
        <w:t>NOTICE is hereby given by the Issuer to the holders of the ETP Securities pursuant to Condition 20(b) (</w:t>
      </w:r>
      <w:r w:rsidRPr="0007470C">
        <w:rPr>
          <w:i/>
          <w:iCs/>
        </w:rPr>
        <w:t>Notices</w:t>
      </w:r>
      <w:r>
        <w:t>) that, in accordance with Condition 19</w:t>
      </w:r>
      <w:r w:rsidRPr="0007470C">
        <w:rPr>
          <w:bCs/>
        </w:rPr>
        <w:t xml:space="preserve"> (</w:t>
      </w:r>
      <w:r w:rsidRPr="0007470C">
        <w:rPr>
          <w:bCs/>
          <w:i/>
          <w:iCs/>
        </w:rPr>
        <w:t>Consolidation and Division of ETP Securities</w:t>
      </w:r>
      <w:r w:rsidRPr="0007470C">
        <w:rPr>
          <w:bCs/>
        </w:rPr>
        <w:t xml:space="preserve">), </w:t>
      </w:r>
      <w:r>
        <w:rPr>
          <w:bCs/>
        </w:rPr>
        <w:t xml:space="preserve">and following the Notice dated 13 January 2023 </w:t>
      </w:r>
      <w:r w:rsidRPr="0007470C">
        <w:rPr>
          <w:bCs/>
        </w:rPr>
        <w:t>the Issuer consolidat</w:t>
      </w:r>
      <w:r>
        <w:rPr>
          <w:bCs/>
        </w:rPr>
        <w:t>ed</w:t>
      </w:r>
      <w:r w:rsidRPr="0007470C">
        <w:rPr>
          <w:bCs/>
        </w:rPr>
        <w:t xml:space="preserve"> all of the ETP Securities into ETP Securities with a proportionally larger M</w:t>
      </w:r>
      <w:r>
        <w:rPr>
          <w:bCs/>
        </w:rPr>
        <w:t>i</w:t>
      </w:r>
      <w:r w:rsidRPr="0007470C">
        <w:rPr>
          <w:bCs/>
        </w:rPr>
        <w:t xml:space="preserve">nimum Redemption Amount and Value per ETP Security, further details of which are contained in the Annex hereto. Such consolidation </w:t>
      </w:r>
      <w:r>
        <w:rPr>
          <w:bCs/>
        </w:rPr>
        <w:t xml:space="preserve">was </w:t>
      </w:r>
      <w:r w:rsidRPr="0007470C">
        <w:rPr>
          <w:bCs/>
        </w:rPr>
        <w:t xml:space="preserve">affected by way of Supplemental </w:t>
      </w:r>
      <w:r>
        <w:rPr>
          <w:bCs/>
        </w:rPr>
        <w:t>Trust</w:t>
      </w:r>
      <w:r w:rsidRPr="0007470C">
        <w:rPr>
          <w:bCs/>
        </w:rPr>
        <w:t xml:space="preserve"> Deed dated on </w:t>
      </w:r>
      <w:r>
        <w:rPr>
          <w:bCs/>
        </w:rPr>
        <w:t xml:space="preserve">01 February </w:t>
      </w:r>
      <w:r w:rsidRPr="00570AD9">
        <w:rPr>
          <w:bCs/>
        </w:rPr>
        <w:t>202</w:t>
      </w:r>
      <w:r>
        <w:rPr>
          <w:bCs/>
        </w:rPr>
        <w:t>3</w:t>
      </w:r>
      <w:r w:rsidRPr="0007470C">
        <w:rPr>
          <w:bCs/>
        </w:rPr>
        <w:t xml:space="preserve"> between, </w:t>
      </w:r>
      <w:r w:rsidRPr="0007470C">
        <w:rPr>
          <w:bCs/>
          <w:i/>
          <w:iCs/>
        </w:rPr>
        <w:t>inter alios</w:t>
      </w:r>
      <w:r w:rsidRPr="0007470C">
        <w:rPr>
          <w:bCs/>
        </w:rPr>
        <w:t xml:space="preserve">, the Issuer and the Trustee. </w:t>
      </w:r>
    </w:p>
    <w:p w14:paraId="506EB5F8" w14:textId="77777777" w:rsidR="00C33363" w:rsidRPr="00EE200D" w:rsidRDefault="00C33363" w:rsidP="00C33363">
      <w:pPr>
        <w:shd w:val="clear" w:color="auto" w:fill="FFFFFF"/>
        <w:spacing w:after="240"/>
        <w:ind w:firstLine="720"/>
        <w:jc w:val="center"/>
        <w:rPr>
          <w:rFonts w:eastAsia="Times New Roman"/>
          <w:b/>
          <w:bCs/>
          <w:szCs w:val="20"/>
          <w:lang w:eastAsia="en-GB"/>
        </w:rPr>
      </w:pPr>
      <w:r>
        <w:rPr>
          <w:rFonts w:asciiTheme="minorHAnsi" w:hAnsiTheme="minorHAnsi" w:cstheme="minorBid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C33363" w:rsidRPr="00EE200D" w14:paraId="31034843" w14:textId="77777777" w:rsidTr="00F02127">
        <w:tc>
          <w:tcPr>
            <w:tcW w:w="2689" w:type="dxa"/>
          </w:tcPr>
          <w:p w14:paraId="4247C30F" w14:textId="77777777" w:rsidR="00C33363" w:rsidRPr="00EE200D" w:rsidRDefault="00C33363" w:rsidP="00F02127">
            <w:pPr>
              <w:spacing w:after="240"/>
              <w:rPr>
                <w:rFonts w:eastAsia="Times New Roman"/>
                <w:b/>
                <w:bCs/>
                <w:szCs w:val="20"/>
                <w:lang w:eastAsia="en-GB"/>
              </w:rPr>
            </w:pPr>
            <w:r>
              <w:rPr>
                <w:rFonts w:eastAsia="Times New Roman"/>
                <w:b/>
                <w:bCs/>
                <w:szCs w:val="20"/>
                <w:lang w:eastAsia="en-GB"/>
              </w:rPr>
              <w:t>ETP Securities</w:t>
            </w:r>
          </w:p>
        </w:tc>
        <w:tc>
          <w:tcPr>
            <w:tcW w:w="6327" w:type="dxa"/>
          </w:tcPr>
          <w:p w14:paraId="5612F9BA" w14:textId="77777777" w:rsidR="00C33363" w:rsidRPr="00EE200D" w:rsidRDefault="00C33363" w:rsidP="00F02127">
            <w:pPr>
              <w:pStyle w:val="fr"/>
              <w:shd w:val="clear" w:color="auto" w:fill="FFFFFF"/>
              <w:spacing w:before="0" w:beforeAutospacing="0" w:after="240" w:afterAutospacing="0"/>
              <w:jc w:val="both"/>
              <w:rPr>
                <w:rStyle w:val="ev"/>
                <w:rFonts w:cs="Arial"/>
                <w:sz w:val="20"/>
              </w:rPr>
            </w:pPr>
            <w:r w:rsidRPr="00381F87">
              <w:rPr>
                <w:rFonts w:ascii="Calibri" w:eastAsiaTheme="minorHAnsi" w:hAnsi="Calibri" w:cs="Calibri"/>
                <w:bCs/>
                <w:sz w:val="22"/>
                <w:szCs w:val="22"/>
                <w:lang w:eastAsia="en-US"/>
              </w:rPr>
              <w:t>GraniteShares 3x Long Coinbase Daily ETP</w:t>
            </w:r>
          </w:p>
        </w:tc>
      </w:tr>
      <w:tr w:rsidR="00C33363" w:rsidRPr="00B21DC2" w14:paraId="65E2419A" w14:textId="77777777" w:rsidTr="00F02127">
        <w:trPr>
          <w:trHeight w:val="827"/>
        </w:trPr>
        <w:tc>
          <w:tcPr>
            <w:tcW w:w="2689" w:type="dxa"/>
          </w:tcPr>
          <w:p w14:paraId="65F7F732" w14:textId="77777777" w:rsidR="00C33363" w:rsidRPr="00B21DC2" w:rsidRDefault="00C33363" w:rsidP="00F02127">
            <w:pPr>
              <w:spacing w:after="240"/>
              <w:rPr>
                <w:rFonts w:eastAsia="Times New Roman"/>
                <w:b/>
                <w:bCs/>
                <w:szCs w:val="20"/>
                <w:lang w:eastAsia="en-GB"/>
              </w:rPr>
            </w:pPr>
            <w:r>
              <w:rPr>
                <w:rFonts w:eastAsia="Times New Roman"/>
                <w:b/>
                <w:bCs/>
                <w:szCs w:val="20"/>
                <w:lang w:eastAsia="en-GB"/>
              </w:rPr>
              <w:t>New ISIN</w:t>
            </w:r>
          </w:p>
        </w:tc>
        <w:tc>
          <w:tcPr>
            <w:tcW w:w="6327" w:type="dxa"/>
          </w:tcPr>
          <w:p w14:paraId="74D33697" w14:textId="77777777" w:rsidR="00C33363" w:rsidRPr="00B21DC2" w:rsidRDefault="00C33363" w:rsidP="00F02127">
            <w:pPr>
              <w:spacing w:after="240"/>
              <w:rPr>
                <w:rFonts w:eastAsia="Times New Roman"/>
                <w:szCs w:val="20"/>
                <w:lang w:eastAsia="en-GB"/>
              </w:rPr>
            </w:pPr>
            <w:r>
              <w:rPr>
                <w:rFonts w:eastAsia="Times New Roman"/>
                <w:szCs w:val="20"/>
                <w:lang w:eastAsia="en-GB"/>
              </w:rPr>
              <w:t xml:space="preserve">The consolidation will result in change of ISIN from </w:t>
            </w:r>
            <w:r w:rsidRPr="00B57694">
              <w:rPr>
                <w:b/>
              </w:rPr>
              <w:t>XS2377112896</w:t>
            </w:r>
            <w:r>
              <w:rPr>
                <w:b/>
              </w:rPr>
              <w:t xml:space="preserve"> </w:t>
            </w:r>
            <w:r w:rsidRPr="0015359A">
              <w:rPr>
                <w:rFonts w:eastAsia="Times New Roman"/>
                <w:szCs w:val="20"/>
                <w:lang w:eastAsia="en-GB"/>
              </w:rPr>
              <w:t xml:space="preserve">to </w:t>
            </w:r>
            <w:r w:rsidRPr="008D7600">
              <w:rPr>
                <w:b/>
              </w:rPr>
              <w:t>XS2575914176 </w:t>
            </w:r>
          </w:p>
        </w:tc>
      </w:tr>
      <w:tr w:rsidR="00C33363" w:rsidRPr="00EE200D" w14:paraId="20A23FAE" w14:textId="77777777" w:rsidTr="00F02127">
        <w:tc>
          <w:tcPr>
            <w:tcW w:w="2689" w:type="dxa"/>
          </w:tcPr>
          <w:p w14:paraId="33FBAFCD" w14:textId="77777777" w:rsidR="00C33363" w:rsidRPr="00EE200D" w:rsidRDefault="00C33363" w:rsidP="00F02127">
            <w:pPr>
              <w:spacing w:after="240"/>
              <w:rPr>
                <w:rFonts w:eastAsia="Times New Roman"/>
                <w:b/>
                <w:bCs/>
                <w:szCs w:val="20"/>
                <w:lang w:eastAsia="en-GB"/>
              </w:rPr>
            </w:pPr>
            <w:r w:rsidRPr="00EE200D">
              <w:rPr>
                <w:rFonts w:eastAsia="Times New Roman"/>
                <w:b/>
                <w:bCs/>
                <w:szCs w:val="20"/>
                <w:lang w:eastAsia="en-GB"/>
              </w:rPr>
              <w:t>Record Date of consolidation of ETP Securities</w:t>
            </w:r>
          </w:p>
        </w:tc>
        <w:tc>
          <w:tcPr>
            <w:tcW w:w="6327" w:type="dxa"/>
          </w:tcPr>
          <w:p w14:paraId="599412CE" w14:textId="77777777" w:rsidR="00C33363" w:rsidRPr="00570AD9" w:rsidRDefault="00C33363" w:rsidP="00F02127">
            <w:pPr>
              <w:spacing w:after="240"/>
              <w:rPr>
                <w:rFonts w:eastAsia="Times New Roman"/>
                <w:szCs w:val="20"/>
                <w:lang w:eastAsia="en-GB"/>
              </w:rPr>
            </w:pPr>
            <w:r>
              <w:rPr>
                <w:rFonts w:eastAsia="Times New Roman"/>
                <w:szCs w:val="20"/>
                <w:lang w:eastAsia="en-GB"/>
              </w:rPr>
              <w:t xml:space="preserve">27 January </w:t>
            </w:r>
            <w:r w:rsidRPr="00570AD9">
              <w:rPr>
                <w:rFonts w:eastAsia="Times New Roman"/>
                <w:szCs w:val="20"/>
                <w:lang w:eastAsia="en-GB"/>
              </w:rPr>
              <w:t>202</w:t>
            </w:r>
            <w:r>
              <w:rPr>
                <w:rFonts w:eastAsia="Times New Roman"/>
                <w:szCs w:val="20"/>
                <w:lang w:eastAsia="en-GB"/>
              </w:rPr>
              <w:t>3</w:t>
            </w:r>
          </w:p>
        </w:tc>
      </w:tr>
      <w:tr w:rsidR="00C33363" w:rsidRPr="00EE200D" w14:paraId="4A1A28DE" w14:textId="77777777" w:rsidTr="00F02127">
        <w:tc>
          <w:tcPr>
            <w:tcW w:w="2689" w:type="dxa"/>
          </w:tcPr>
          <w:p w14:paraId="0B71BDB2" w14:textId="77777777" w:rsidR="00C33363" w:rsidRPr="00EE200D" w:rsidRDefault="00C33363" w:rsidP="00F02127">
            <w:pPr>
              <w:spacing w:after="240"/>
              <w:rPr>
                <w:rFonts w:eastAsia="Times New Roman"/>
                <w:b/>
                <w:bCs/>
                <w:szCs w:val="20"/>
                <w:lang w:eastAsia="en-GB"/>
              </w:rPr>
            </w:pPr>
            <w:r w:rsidRPr="00EE200D">
              <w:rPr>
                <w:rFonts w:eastAsia="Times New Roman"/>
                <w:b/>
                <w:bCs/>
                <w:szCs w:val="20"/>
                <w:lang w:eastAsia="en-GB"/>
              </w:rPr>
              <w:t>Effective Date of consolidation of ETP Securities</w:t>
            </w:r>
          </w:p>
        </w:tc>
        <w:tc>
          <w:tcPr>
            <w:tcW w:w="6327" w:type="dxa"/>
          </w:tcPr>
          <w:p w14:paraId="25871415" w14:textId="77777777" w:rsidR="00C33363" w:rsidRPr="00570AD9" w:rsidRDefault="00C33363" w:rsidP="00F02127">
            <w:pPr>
              <w:spacing w:after="240"/>
              <w:rPr>
                <w:rFonts w:eastAsia="Times New Roman"/>
                <w:szCs w:val="20"/>
                <w:lang w:eastAsia="en-GB"/>
              </w:rPr>
            </w:pPr>
            <w:r>
              <w:rPr>
                <w:rFonts w:eastAsia="Times New Roman"/>
                <w:szCs w:val="20"/>
                <w:lang w:eastAsia="en-GB"/>
              </w:rPr>
              <w:t xml:space="preserve">30 January </w:t>
            </w:r>
            <w:r w:rsidRPr="00570AD9">
              <w:rPr>
                <w:rFonts w:eastAsia="Times New Roman"/>
                <w:szCs w:val="20"/>
                <w:lang w:eastAsia="en-GB"/>
              </w:rPr>
              <w:t>202</w:t>
            </w:r>
            <w:r>
              <w:rPr>
                <w:rFonts w:eastAsia="Times New Roman"/>
                <w:szCs w:val="20"/>
                <w:lang w:eastAsia="en-GB"/>
              </w:rPr>
              <w:t>3</w:t>
            </w:r>
          </w:p>
        </w:tc>
      </w:tr>
      <w:tr w:rsidR="00C33363" w:rsidRPr="00EE200D" w14:paraId="662FD26B" w14:textId="77777777" w:rsidTr="00F02127">
        <w:tc>
          <w:tcPr>
            <w:tcW w:w="2689" w:type="dxa"/>
          </w:tcPr>
          <w:p w14:paraId="689EB22D" w14:textId="77777777" w:rsidR="00C33363" w:rsidRPr="00EE200D" w:rsidRDefault="00C33363" w:rsidP="00F02127">
            <w:pPr>
              <w:spacing w:after="240"/>
              <w:rPr>
                <w:rFonts w:eastAsia="Times New Roman"/>
                <w:b/>
                <w:bCs/>
                <w:szCs w:val="20"/>
                <w:lang w:eastAsia="en-GB"/>
              </w:rPr>
            </w:pPr>
            <w:r w:rsidRPr="00EE200D">
              <w:rPr>
                <w:rFonts w:eastAsia="Times New Roman"/>
                <w:b/>
                <w:bCs/>
                <w:szCs w:val="20"/>
                <w:lang w:eastAsia="en-GB"/>
              </w:rPr>
              <w:t>Details of consolidation</w:t>
            </w:r>
          </w:p>
        </w:tc>
        <w:tc>
          <w:tcPr>
            <w:tcW w:w="6327" w:type="dxa"/>
          </w:tcPr>
          <w:p w14:paraId="2B2646E9" w14:textId="510DE283" w:rsidR="00C33363" w:rsidRPr="00EE200D" w:rsidRDefault="00C33363" w:rsidP="00F02127">
            <w:pPr>
              <w:spacing w:after="240"/>
              <w:rPr>
                <w:rFonts w:eastAsia="Times New Roman"/>
                <w:szCs w:val="20"/>
                <w:lang w:eastAsia="en-GB"/>
              </w:rPr>
            </w:pPr>
            <w:r w:rsidRPr="00EE200D">
              <w:rPr>
                <w:rFonts w:eastAsia="Times New Roman"/>
                <w:szCs w:val="20"/>
                <w:lang w:eastAsia="en-GB"/>
              </w:rPr>
              <w:t xml:space="preserve">Each </w:t>
            </w:r>
            <w:r>
              <w:rPr>
                <w:rFonts w:eastAsia="Times New Roman"/>
                <w:szCs w:val="20"/>
                <w:lang w:eastAsia="en-GB"/>
              </w:rPr>
              <w:t>20,000</w:t>
            </w:r>
            <w:r w:rsidRPr="00EE200D">
              <w:rPr>
                <w:rFonts w:eastAsia="Times New Roman"/>
                <w:szCs w:val="20"/>
                <w:lang w:eastAsia="en-GB"/>
              </w:rPr>
              <w:t xml:space="preserve"> ETP Securities held by a Securityholder </w:t>
            </w:r>
            <w:r w:rsidR="00DA0934">
              <w:rPr>
                <w:rFonts w:eastAsia="Times New Roman"/>
                <w:szCs w:val="20"/>
                <w:lang w:eastAsia="en-GB"/>
              </w:rPr>
              <w:t xml:space="preserve">were </w:t>
            </w:r>
            <w:r w:rsidRPr="00EE200D">
              <w:rPr>
                <w:rFonts w:eastAsia="Times New Roman"/>
                <w:szCs w:val="20"/>
                <w:lang w:eastAsia="en-GB"/>
              </w:rPr>
              <w:t xml:space="preserve">consolidated into </w:t>
            </w:r>
            <w:r>
              <w:rPr>
                <w:rFonts w:eastAsia="Times New Roman"/>
                <w:szCs w:val="20"/>
                <w:lang w:eastAsia="en-GB"/>
              </w:rPr>
              <w:t>1</w:t>
            </w:r>
            <w:r w:rsidRPr="00EE200D">
              <w:rPr>
                <w:rFonts w:eastAsia="Times New Roman"/>
                <w:szCs w:val="20"/>
                <w:lang w:eastAsia="en-GB"/>
              </w:rPr>
              <w:t xml:space="preserve"> ETP Securities.</w:t>
            </w:r>
          </w:p>
          <w:p w14:paraId="767B14F5" w14:textId="77777777" w:rsidR="00C33363" w:rsidRPr="00EE200D" w:rsidRDefault="00C33363" w:rsidP="00F02127">
            <w:pPr>
              <w:spacing w:after="240"/>
              <w:rPr>
                <w:rFonts w:eastAsia="Times New Roman"/>
                <w:szCs w:val="20"/>
                <w:lang w:eastAsia="en-GB"/>
              </w:rPr>
            </w:pPr>
            <w:r w:rsidRPr="00EE200D">
              <w:rPr>
                <w:rFonts w:eastAsia="Times New Roman"/>
                <w:szCs w:val="20"/>
                <w:lang w:eastAsia="en-GB"/>
              </w:rPr>
              <w:t xml:space="preserve">Number of ETP Securities outstanding prior to consolidation: </w:t>
            </w:r>
            <w:r>
              <w:rPr>
                <w:rFonts w:eastAsia="Times New Roman"/>
                <w:szCs w:val="20"/>
                <w:lang w:eastAsia="en-GB"/>
              </w:rPr>
              <w:t>1,613,202,000</w:t>
            </w:r>
          </w:p>
          <w:p w14:paraId="6AE003AC" w14:textId="77777777" w:rsidR="00C33363" w:rsidRDefault="00C33363" w:rsidP="00F02127">
            <w:pPr>
              <w:spacing w:after="240"/>
              <w:rPr>
                <w:rFonts w:eastAsia="Times New Roman"/>
                <w:szCs w:val="20"/>
                <w:lang w:eastAsia="en-GB"/>
              </w:rPr>
            </w:pPr>
            <w:r w:rsidRPr="00EE200D">
              <w:rPr>
                <w:rFonts w:eastAsia="Times New Roman"/>
                <w:szCs w:val="20"/>
                <w:lang w:eastAsia="en-GB"/>
              </w:rPr>
              <w:t xml:space="preserve">Number of ETP Securities outstanding after consolidation: </w:t>
            </w:r>
            <w:r>
              <w:rPr>
                <w:rFonts w:eastAsia="Times New Roman"/>
                <w:szCs w:val="20"/>
                <w:lang w:eastAsia="en-GB"/>
              </w:rPr>
              <w:t>80,659</w:t>
            </w:r>
          </w:p>
          <w:p w14:paraId="2EF9C350" w14:textId="77777777" w:rsidR="00C33363" w:rsidRDefault="00C33363" w:rsidP="00F02127">
            <w:pPr>
              <w:spacing w:after="240"/>
              <w:rPr>
                <w:rFonts w:eastAsia="Times New Roman"/>
                <w:szCs w:val="20"/>
                <w:lang w:eastAsia="en-GB"/>
              </w:rPr>
            </w:pPr>
            <w:r>
              <w:rPr>
                <w:rFonts w:eastAsia="Times New Roman"/>
                <w:szCs w:val="20"/>
                <w:lang w:eastAsia="en-GB"/>
              </w:rPr>
              <w:t>Value per ETP Security prior to consolidation: US$ 0.00081142</w:t>
            </w:r>
          </w:p>
          <w:p w14:paraId="71363803" w14:textId="77777777" w:rsidR="00C33363" w:rsidRDefault="00C33363" w:rsidP="00F02127">
            <w:pPr>
              <w:spacing w:after="240"/>
              <w:rPr>
                <w:rFonts w:eastAsia="Times New Roman"/>
                <w:szCs w:val="20"/>
                <w:lang w:eastAsia="en-GB"/>
              </w:rPr>
            </w:pPr>
            <w:r>
              <w:rPr>
                <w:rFonts w:eastAsia="Times New Roman"/>
                <w:szCs w:val="20"/>
                <w:lang w:eastAsia="en-GB"/>
              </w:rPr>
              <w:t>Value per ETP Security after consolidation: US$ 16.22849785</w:t>
            </w:r>
          </w:p>
          <w:p w14:paraId="3EC6A835" w14:textId="2ED63D4F" w:rsidR="00D26454" w:rsidRPr="00EE200D" w:rsidRDefault="00D26454" w:rsidP="00F02127">
            <w:pPr>
              <w:spacing w:after="240"/>
              <w:rPr>
                <w:rFonts w:eastAsia="Times New Roman"/>
                <w:szCs w:val="20"/>
                <w:lang w:eastAsia="en-GB"/>
              </w:rPr>
            </w:pPr>
            <w:r w:rsidRPr="008A6E6B">
              <w:rPr>
                <w:rFonts w:eastAsia="Times New Roman"/>
                <w:szCs w:val="20"/>
                <w:lang w:eastAsia="en-GB"/>
              </w:rPr>
              <w:t xml:space="preserve">There were </w:t>
            </w:r>
            <w:r w:rsidR="00DA0934">
              <w:rPr>
                <w:rFonts w:eastAsia="Times New Roman"/>
                <w:szCs w:val="20"/>
                <w:lang w:eastAsia="en-GB"/>
              </w:rPr>
              <w:t>2</w:t>
            </w:r>
            <w:r w:rsidR="001F4CBB">
              <w:rPr>
                <w:rFonts w:eastAsia="Times New Roman"/>
                <w:szCs w:val="20"/>
                <w:lang w:eastAsia="en-GB"/>
              </w:rPr>
              <w:t>2</w:t>
            </w:r>
            <w:r w:rsidRPr="008A6E6B">
              <w:rPr>
                <w:rFonts w:eastAsia="Times New Roman"/>
                <w:szCs w:val="20"/>
                <w:lang w:eastAsia="en-GB"/>
              </w:rPr>
              <w:t xml:space="preserve">,000 fractional securities each with a value equal to the Value per ETP determined on </w:t>
            </w:r>
            <w:r w:rsidR="00DA0934">
              <w:rPr>
                <w:rFonts w:eastAsia="Times New Roman"/>
                <w:szCs w:val="20"/>
                <w:lang w:eastAsia="en-GB"/>
              </w:rPr>
              <w:t xml:space="preserve">27 January </w:t>
            </w:r>
            <w:r w:rsidRPr="008A6E6B">
              <w:rPr>
                <w:rFonts w:eastAsia="Times New Roman"/>
                <w:szCs w:val="20"/>
                <w:lang w:eastAsia="en-GB"/>
              </w:rPr>
              <w:t>202</w:t>
            </w:r>
            <w:r w:rsidR="00DA0934">
              <w:rPr>
                <w:rFonts w:eastAsia="Times New Roman"/>
                <w:szCs w:val="20"/>
                <w:lang w:eastAsia="en-GB"/>
              </w:rPr>
              <w:t>2</w:t>
            </w:r>
            <w:r w:rsidRPr="008A6E6B">
              <w:rPr>
                <w:rFonts w:eastAsia="Times New Roman"/>
                <w:szCs w:val="20"/>
                <w:lang w:eastAsia="en-GB"/>
              </w:rPr>
              <w:t xml:space="preserve"> of </w:t>
            </w:r>
            <w:r w:rsidRPr="008A6E6B">
              <w:rPr>
                <w:rFonts w:eastAsia="Times New Roman"/>
                <w:szCs w:val="20"/>
                <w:lang w:eastAsia="en-GB"/>
              </w:rPr>
              <w:lastRenderedPageBreak/>
              <w:t>US$ </w:t>
            </w:r>
            <w:r w:rsidR="00DA0934">
              <w:rPr>
                <w:rFonts w:eastAsia="Times New Roman"/>
                <w:szCs w:val="20"/>
                <w:lang w:eastAsia="en-GB"/>
              </w:rPr>
              <w:t>0.00081142</w:t>
            </w:r>
            <w:r w:rsidRPr="008A6E6B">
              <w:rPr>
                <w:rFonts w:eastAsia="Times New Roman"/>
                <w:szCs w:val="20"/>
                <w:lang w:eastAsia="en-GB"/>
              </w:rPr>
              <w:t>. Hence a total payment of $</w:t>
            </w:r>
            <w:r w:rsidR="00CE237B">
              <w:rPr>
                <w:rFonts w:eastAsia="Times New Roman"/>
                <w:szCs w:val="20"/>
                <w:lang w:eastAsia="en-GB"/>
              </w:rPr>
              <w:t>17.85</w:t>
            </w:r>
            <w:r w:rsidRPr="008A6E6B">
              <w:rPr>
                <w:rFonts w:eastAsia="Times New Roman"/>
                <w:szCs w:val="20"/>
                <w:lang w:eastAsia="en-GB"/>
              </w:rPr>
              <w:t xml:space="preserve"> will be submitted by the Issuer.</w:t>
            </w:r>
          </w:p>
        </w:tc>
      </w:tr>
    </w:tbl>
    <w:p w14:paraId="3120493F" w14:textId="77777777" w:rsidR="00C33363" w:rsidRPr="00CD50A0" w:rsidRDefault="00C33363" w:rsidP="00C33363">
      <w:pPr>
        <w:jc w:val="both"/>
        <w:rPr>
          <w:rFonts w:asciiTheme="minorHAnsi" w:hAnsiTheme="minorHAnsi" w:cstheme="minorBidi"/>
        </w:rPr>
      </w:pPr>
    </w:p>
    <w:p w14:paraId="3EA6BB0C" w14:textId="77777777" w:rsidR="00C33363" w:rsidRPr="00CD50A0" w:rsidRDefault="00C33363" w:rsidP="00C33363">
      <w:pPr>
        <w:jc w:val="both"/>
      </w:pPr>
      <w:r w:rsidRPr="00CD50A0">
        <w:t>Capitalised terms not defined herein shall have the meaning given to them in the Issue Deed relating to the ETP Securities).</w:t>
      </w:r>
    </w:p>
    <w:p w14:paraId="1D6287F0" w14:textId="77777777" w:rsidR="00C33363" w:rsidRPr="00CD50A0" w:rsidRDefault="00C33363" w:rsidP="00C33363">
      <w:pPr>
        <w:jc w:val="both"/>
      </w:pPr>
    </w:p>
    <w:p w14:paraId="6805CE16" w14:textId="77777777" w:rsidR="00C33363" w:rsidRPr="00CD50A0" w:rsidRDefault="00C33363" w:rsidP="00C33363">
      <w:pPr>
        <w:jc w:val="both"/>
      </w:pPr>
      <w:r w:rsidRPr="00CD50A0">
        <w:t>This Notice is given by the Issuer</w:t>
      </w:r>
      <w:r>
        <w:t>.</w:t>
      </w:r>
    </w:p>
    <w:p w14:paraId="41C02245" w14:textId="77777777" w:rsidR="00C33363" w:rsidRPr="00CD50A0" w:rsidRDefault="00C33363" w:rsidP="00C33363">
      <w:pPr>
        <w:jc w:val="both"/>
      </w:pPr>
    </w:p>
    <w:p w14:paraId="02EF89B6" w14:textId="77777777" w:rsidR="00C33363" w:rsidRPr="00CD50A0" w:rsidRDefault="00C33363" w:rsidP="00C33363">
      <w:pPr>
        <w:jc w:val="both"/>
        <w:rPr>
          <w:b/>
          <w:bCs/>
        </w:rPr>
      </w:pPr>
      <w:r w:rsidRPr="00CD50A0">
        <w:rPr>
          <w:b/>
          <w:bCs/>
        </w:rPr>
        <w:t xml:space="preserve">GRANITESHARES FINANCIAL PLC </w:t>
      </w:r>
    </w:p>
    <w:p w14:paraId="3A82BA06" w14:textId="77777777" w:rsidR="00C33363" w:rsidRPr="00CD50A0" w:rsidRDefault="00C33363" w:rsidP="00C33363">
      <w:pPr>
        <w:jc w:val="both"/>
        <w:rPr>
          <w:b/>
          <w:bCs/>
        </w:rPr>
      </w:pPr>
    </w:p>
    <w:p w14:paraId="442746C8" w14:textId="77777777" w:rsidR="00C33363" w:rsidRPr="00CD50A0" w:rsidRDefault="00C33363" w:rsidP="00C33363">
      <w:pPr>
        <w:jc w:val="both"/>
        <w:rPr>
          <w:rFonts w:cstheme="minorHAnsi"/>
          <w:b/>
          <w:bCs/>
        </w:rPr>
      </w:pPr>
    </w:p>
    <w:p w14:paraId="112D1080" w14:textId="6C72F57B" w:rsidR="00C33363" w:rsidRPr="00CD50A0" w:rsidRDefault="00C33363" w:rsidP="00C33363">
      <w:pPr>
        <w:tabs>
          <w:tab w:val="left" w:pos="4320"/>
        </w:tabs>
        <w:jc w:val="both"/>
        <w:rPr>
          <w:rFonts w:eastAsia="SimSun" w:cstheme="minorHAnsi"/>
          <w:bCs/>
          <w:lang w:eastAsia="zh-CN"/>
        </w:rPr>
      </w:pPr>
      <w:r w:rsidRPr="00CD50A0">
        <w:rPr>
          <w:rFonts w:eastAsia="SimSun" w:cs="Times New Roman"/>
          <w:bCs/>
          <w:lang w:eastAsia="zh-CN"/>
        </w:rPr>
        <w:t>By:</w:t>
      </w:r>
      <w:r w:rsidR="0053100A" w:rsidRPr="00CD50A0">
        <w:rPr>
          <w:rFonts w:eastAsia="SimSun" w:cstheme="minorHAnsi"/>
          <w:bCs/>
          <w:lang w:eastAsia="zh-CN"/>
        </w:rPr>
        <w:t xml:space="preserve"> </w:t>
      </w:r>
      <w:r w:rsidRPr="00CD50A0">
        <w:rPr>
          <w:rFonts w:eastAsia="SimSun" w:cstheme="minorHAnsi"/>
          <w:bCs/>
          <w:lang w:eastAsia="zh-CN"/>
        </w:rPr>
        <w:t>___</w:t>
      </w:r>
      <w:r w:rsidR="0053100A">
        <w:rPr>
          <w:rFonts w:eastAsia="SimSun" w:cstheme="minorHAnsi"/>
          <w:bCs/>
          <w:lang w:eastAsia="zh-CN"/>
        </w:rPr>
        <w:t>/s/ Aileen Mannion</w:t>
      </w:r>
      <w:r w:rsidRPr="00CD50A0">
        <w:rPr>
          <w:rFonts w:eastAsia="SimSun" w:cstheme="minorHAnsi"/>
          <w:bCs/>
          <w:lang w:eastAsia="zh-CN"/>
        </w:rPr>
        <w:t>____________</w:t>
      </w:r>
    </w:p>
    <w:p w14:paraId="08DEBBB8" w14:textId="114066D3" w:rsidR="00C33363" w:rsidRPr="00CD50A0" w:rsidRDefault="00C33363" w:rsidP="00C33363">
      <w:pPr>
        <w:tabs>
          <w:tab w:val="left" w:pos="4320"/>
        </w:tabs>
        <w:jc w:val="both"/>
        <w:rPr>
          <w:rFonts w:eastAsia="SimSun" w:cstheme="minorHAnsi"/>
          <w:bCs/>
          <w:lang w:eastAsia="zh-CN"/>
        </w:rPr>
      </w:pPr>
      <w:r w:rsidRPr="00CD50A0">
        <w:rPr>
          <w:rFonts w:eastAsia="SimSun" w:cstheme="minorHAnsi"/>
          <w:bCs/>
          <w:lang w:eastAsia="zh-CN"/>
        </w:rPr>
        <w:t xml:space="preserve">Name: </w:t>
      </w:r>
      <w:r w:rsidR="0053100A">
        <w:rPr>
          <w:rFonts w:eastAsia="SimSun" w:cstheme="minorHAnsi"/>
          <w:bCs/>
          <w:lang w:eastAsia="zh-CN"/>
        </w:rPr>
        <w:t>Aileen Mannion</w:t>
      </w:r>
    </w:p>
    <w:p w14:paraId="63D444AE" w14:textId="77777777" w:rsidR="00C33363" w:rsidRPr="00CD50A0" w:rsidRDefault="00C33363" w:rsidP="00C33363">
      <w:pPr>
        <w:tabs>
          <w:tab w:val="left" w:pos="4320"/>
        </w:tabs>
        <w:jc w:val="both"/>
        <w:rPr>
          <w:rFonts w:eastAsia="SimSun" w:cstheme="minorHAnsi"/>
          <w:bCs/>
          <w:lang w:eastAsia="zh-CN"/>
        </w:rPr>
      </w:pPr>
    </w:p>
    <w:p w14:paraId="615BA1F3" w14:textId="77777777" w:rsidR="00C33363" w:rsidRPr="00CD50A0" w:rsidRDefault="00C33363" w:rsidP="00C33363">
      <w:pPr>
        <w:tabs>
          <w:tab w:val="left" w:pos="4320"/>
        </w:tabs>
        <w:jc w:val="both"/>
        <w:rPr>
          <w:rFonts w:eastAsia="SimSun" w:cstheme="minorHAnsi"/>
          <w:bCs/>
          <w:lang w:eastAsia="zh-CN"/>
        </w:rPr>
      </w:pPr>
      <w:r w:rsidRPr="00CD50A0">
        <w:rPr>
          <w:rFonts w:eastAsia="SimSun" w:cstheme="minorHAnsi"/>
          <w:bCs/>
          <w:lang w:eastAsia="zh-CN"/>
        </w:rPr>
        <w:t>Title:      Director</w:t>
      </w:r>
    </w:p>
    <w:p w14:paraId="1360BFD8" w14:textId="77777777" w:rsidR="00C33363" w:rsidRPr="00CD50A0" w:rsidRDefault="00C33363" w:rsidP="00C33363">
      <w:pPr>
        <w:jc w:val="both"/>
        <w:rPr>
          <w:rFonts w:cstheme="minorBidi"/>
          <w:b/>
          <w:bCs/>
        </w:rPr>
      </w:pPr>
    </w:p>
    <w:p w14:paraId="01AC8FC6" w14:textId="77777777" w:rsidR="00C33363" w:rsidRPr="00CD50A0" w:rsidRDefault="00C33363" w:rsidP="00C33363">
      <w:pPr>
        <w:spacing w:after="16" w:line="254" w:lineRule="auto"/>
        <w:ind w:right="10"/>
        <w:rPr>
          <w:rFonts w:cstheme="minorHAnsi"/>
        </w:rPr>
      </w:pPr>
      <w:r w:rsidRPr="00CD50A0">
        <w:rPr>
          <w:rFonts w:cstheme="minorHAnsi"/>
        </w:rPr>
        <w:t>3</w:t>
      </w:r>
      <w:r w:rsidRPr="00CD50A0">
        <w:rPr>
          <w:rFonts w:cstheme="minorHAnsi"/>
          <w:vertAlign w:val="superscript"/>
        </w:rPr>
        <w:t>rd</w:t>
      </w:r>
      <w:r w:rsidRPr="00CD50A0">
        <w:rPr>
          <w:rFonts w:cstheme="minorHAnsi"/>
        </w:rPr>
        <w:t xml:space="preserve"> Floor, Kilmore House</w:t>
      </w:r>
    </w:p>
    <w:p w14:paraId="54144B49" w14:textId="77777777" w:rsidR="00C33363" w:rsidRPr="00CD50A0" w:rsidRDefault="00C33363" w:rsidP="00C33363">
      <w:pPr>
        <w:spacing w:after="16" w:line="254" w:lineRule="auto"/>
        <w:ind w:right="10"/>
        <w:rPr>
          <w:rFonts w:cstheme="minorHAnsi"/>
        </w:rPr>
      </w:pPr>
      <w:r w:rsidRPr="00CD50A0">
        <w:rPr>
          <w:rFonts w:cstheme="minorHAnsi"/>
        </w:rPr>
        <w:t>Park Lane, Spencer Dock</w:t>
      </w:r>
    </w:p>
    <w:p w14:paraId="29991DBE" w14:textId="77777777" w:rsidR="00C33363" w:rsidRPr="00CD50A0" w:rsidRDefault="00C33363" w:rsidP="00C33363">
      <w:pPr>
        <w:spacing w:after="16" w:line="254" w:lineRule="auto"/>
        <w:ind w:right="10"/>
        <w:rPr>
          <w:rFonts w:cstheme="minorHAnsi"/>
        </w:rPr>
      </w:pPr>
      <w:r w:rsidRPr="00CD50A0">
        <w:rPr>
          <w:rFonts w:cstheme="minorHAnsi"/>
        </w:rPr>
        <w:t>Dublin 1</w:t>
      </w:r>
    </w:p>
    <w:p w14:paraId="7216D3EB" w14:textId="77777777" w:rsidR="00C33363" w:rsidRDefault="00C33363" w:rsidP="00C33363">
      <w:pPr>
        <w:spacing w:after="16" w:line="254" w:lineRule="auto"/>
        <w:ind w:right="10"/>
        <w:rPr>
          <w:rFonts w:cstheme="minorHAnsi"/>
        </w:rPr>
      </w:pPr>
      <w:r w:rsidRPr="00CD50A0">
        <w:rPr>
          <w:rFonts w:cstheme="minorHAnsi"/>
        </w:rPr>
        <w:t>Ireland</w:t>
      </w:r>
    </w:p>
    <w:p w14:paraId="63B428DA" w14:textId="319E9706" w:rsidR="00AC48B4" w:rsidRPr="00C33363" w:rsidRDefault="00AC48B4" w:rsidP="00C33363"/>
    <w:sectPr w:rsidR="00AC48B4" w:rsidRPr="00C33363" w:rsidSect="00300E0C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1B2F3" w14:textId="77777777" w:rsidR="00D23D5F" w:rsidRDefault="00D23D5F" w:rsidP="00BF279B">
      <w:r>
        <w:separator/>
      </w:r>
    </w:p>
  </w:endnote>
  <w:endnote w:type="continuationSeparator" w:id="0">
    <w:p w14:paraId="7343AD92" w14:textId="77777777" w:rsidR="00D23D5F" w:rsidRDefault="00D23D5F" w:rsidP="00BF2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82721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C51F28" w14:textId="77777777" w:rsidR="00AC22A1" w:rsidRDefault="00300E0C">
        <w:pPr>
          <w:pStyle w:val="Footer"/>
          <w:jc w:val="center"/>
        </w:pPr>
        <w:r>
          <w:fldChar w:fldCharType="begin"/>
        </w:r>
        <w:r w:rsidR="00AC22A1">
          <w:instrText xml:space="preserve"> PAGE   \* MERGEFORMAT </w:instrText>
        </w:r>
        <w:r>
          <w:fldChar w:fldCharType="separate"/>
        </w:r>
        <w:r w:rsidR="004040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4912C2" w14:textId="77777777" w:rsidR="00AC22A1" w:rsidRDefault="00AC22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01488" w14:textId="77777777" w:rsidR="00D23D5F" w:rsidRDefault="00D23D5F" w:rsidP="00BF279B">
      <w:r>
        <w:separator/>
      </w:r>
    </w:p>
  </w:footnote>
  <w:footnote w:type="continuationSeparator" w:id="0">
    <w:p w14:paraId="73C6CB01" w14:textId="77777777" w:rsidR="00D23D5F" w:rsidRDefault="00D23D5F" w:rsidP="00BF2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611"/>
    <w:multiLevelType w:val="hybridMultilevel"/>
    <w:tmpl w:val="691E1088"/>
    <w:name w:val="Roman 3-(i)"/>
    <w:lvl w:ilvl="0" w:tplc="93F82098">
      <w:start w:val="1"/>
      <w:numFmt w:val="lowerRoman"/>
      <w:pStyle w:val="Roman3-i"/>
      <w:lvlText w:val="(%1)"/>
      <w:lvlJc w:val="left"/>
      <w:pPr>
        <w:tabs>
          <w:tab w:val="num" w:pos="1559"/>
        </w:tabs>
        <w:ind w:left="1559" w:hanging="567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B268C"/>
    <w:multiLevelType w:val="multilevel"/>
    <w:tmpl w:val="4580BE74"/>
    <w:lvl w:ilvl="0">
      <w:start w:val="4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2"/>
      <w:lvlJc w:val="left"/>
      <w:pPr>
        <w:ind w:left="67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B0B55C1"/>
    <w:multiLevelType w:val="hybridMultilevel"/>
    <w:tmpl w:val="C71AD708"/>
    <w:lvl w:ilvl="0" w:tplc="C518CCD6">
      <w:start w:val="1"/>
      <w:numFmt w:val="lowerLetter"/>
      <w:lvlText w:val="(%1)"/>
      <w:lvlJc w:val="left"/>
      <w:pPr>
        <w:ind w:left="1440" w:hanging="7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60" w:hanging="360"/>
      </w:pPr>
    </w:lvl>
    <w:lvl w:ilvl="2" w:tplc="0809001B" w:tentative="1">
      <w:start w:val="1"/>
      <w:numFmt w:val="lowerRoman"/>
      <w:lvlText w:val="%3."/>
      <w:lvlJc w:val="right"/>
      <w:pPr>
        <w:ind w:left="2480" w:hanging="180"/>
      </w:pPr>
    </w:lvl>
    <w:lvl w:ilvl="3" w:tplc="0809000F" w:tentative="1">
      <w:start w:val="1"/>
      <w:numFmt w:val="decimal"/>
      <w:lvlText w:val="%4."/>
      <w:lvlJc w:val="left"/>
      <w:pPr>
        <w:ind w:left="3200" w:hanging="360"/>
      </w:pPr>
    </w:lvl>
    <w:lvl w:ilvl="4" w:tplc="08090019" w:tentative="1">
      <w:start w:val="1"/>
      <w:numFmt w:val="lowerLetter"/>
      <w:lvlText w:val="%5."/>
      <w:lvlJc w:val="left"/>
      <w:pPr>
        <w:ind w:left="3920" w:hanging="360"/>
      </w:pPr>
    </w:lvl>
    <w:lvl w:ilvl="5" w:tplc="0809001B" w:tentative="1">
      <w:start w:val="1"/>
      <w:numFmt w:val="lowerRoman"/>
      <w:lvlText w:val="%6."/>
      <w:lvlJc w:val="right"/>
      <w:pPr>
        <w:ind w:left="4640" w:hanging="180"/>
      </w:pPr>
    </w:lvl>
    <w:lvl w:ilvl="6" w:tplc="0809000F" w:tentative="1">
      <w:start w:val="1"/>
      <w:numFmt w:val="decimal"/>
      <w:lvlText w:val="%7."/>
      <w:lvlJc w:val="left"/>
      <w:pPr>
        <w:ind w:left="5360" w:hanging="360"/>
      </w:pPr>
    </w:lvl>
    <w:lvl w:ilvl="7" w:tplc="08090019" w:tentative="1">
      <w:start w:val="1"/>
      <w:numFmt w:val="lowerLetter"/>
      <w:lvlText w:val="%8."/>
      <w:lvlJc w:val="left"/>
      <w:pPr>
        <w:ind w:left="6080" w:hanging="360"/>
      </w:pPr>
    </w:lvl>
    <w:lvl w:ilvl="8" w:tplc="08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148A18C7"/>
    <w:multiLevelType w:val="multilevel"/>
    <w:tmpl w:val="77580EE0"/>
    <w:name w:val="Level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b/>
        <w:i w:val="0"/>
        <w:sz w:val="20"/>
        <w:szCs w:val="22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sz w:val="20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1559" w:hanging="567"/>
      </w:pPr>
      <w:rPr>
        <w:sz w:val="17"/>
      </w:rPr>
    </w:lvl>
    <w:lvl w:ilvl="3">
      <w:start w:val="1"/>
      <w:numFmt w:val="lowerLetter"/>
      <w:lvlText w:val="(%4)"/>
      <w:lvlJc w:val="left"/>
      <w:pPr>
        <w:tabs>
          <w:tab w:val="num" w:pos="2126"/>
        </w:tabs>
        <w:ind w:left="2126" w:hanging="567"/>
      </w:pPr>
      <w:rPr>
        <w:sz w:val="19"/>
      </w:rPr>
    </w:lvl>
    <w:lvl w:ilvl="4">
      <w:start w:val="1"/>
      <w:numFmt w:val="upperRoman"/>
      <w:lvlText w:val="(%5)"/>
      <w:lvlJc w:val="left"/>
      <w:pPr>
        <w:tabs>
          <w:tab w:val="num" w:pos="2693"/>
        </w:tabs>
        <w:ind w:left="2693" w:hanging="567"/>
      </w:pPr>
      <w:rPr>
        <w:sz w:val="19"/>
      </w:rPr>
    </w:lvl>
    <w:lvl w:ilvl="5">
      <w:start w:val="1"/>
      <w:numFmt w:val="upperLetter"/>
      <w:lvlText w:val="(%6)"/>
      <w:lvlJc w:val="left"/>
      <w:pPr>
        <w:tabs>
          <w:tab w:val="num" w:pos="3260"/>
        </w:tabs>
        <w:ind w:left="3260" w:hanging="567"/>
      </w:pPr>
      <w:rPr>
        <w:sz w:val="19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3827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</w:lvl>
  </w:abstractNum>
  <w:abstractNum w:abstractNumId="4" w15:restartNumberingAfterBreak="0">
    <w:nsid w:val="1DBE2E9B"/>
    <w:multiLevelType w:val="hybridMultilevel"/>
    <w:tmpl w:val="48CC3A92"/>
    <w:lvl w:ilvl="0" w:tplc="930236C8">
      <w:start w:val="1"/>
      <w:numFmt w:val="upperLetter"/>
      <w:lvlText w:val="(%1)"/>
      <w:lvlJc w:val="left"/>
      <w:pPr>
        <w:tabs>
          <w:tab w:val="num" w:pos="1559"/>
        </w:tabs>
        <w:ind w:left="1559" w:hanging="567"/>
      </w:pPr>
    </w:lvl>
    <w:lvl w:ilvl="1" w:tplc="331C2EF6">
      <w:start w:val="1"/>
      <w:numFmt w:val="upperRoman"/>
      <w:lvlText w:val="(%2)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DF02AB"/>
    <w:multiLevelType w:val="singleLevel"/>
    <w:tmpl w:val="52DE731A"/>
    <w:lvl w:ilvl="0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b/>
        <w:i w:val="0"/>
        <w:sz w:val="20"/>
      </w:rPr>
    </w:lvl>
  </w:abstractNum>
  <w:abstractNum w:abstractNumId="6" w15:restartNumberingAfterBreak="0">
    <w:nsid w:val="40925297"/>
    <w:multiLevelType w:val="singleLevel"/>
    <w:tmpl w:val="97368340"/>
    <w:lvl w:ilvl="0">
      <w:start w:val="1"/>
      <w:numFmt w:val="lowerLetter"/>
      <w:pStyle w:val="alpha5"/>
      <w:lvlText w:val="(%1)"/>
      <w:lvlJc w:val="left"/>
      <w:pPr>
        <w:tabs>
          <w:tab w:val="num" w:pos="3289"/>
        </w:tabs>
        <w:ind w:left="3289" w:hanging="681"/>
      </w:pPr>
    </w:lvl>
  </w:abstractNum>
  <w:abstractNum w:abstractNumId="7" w15:restartNumberingAfterBreak="0">
    <w:nsid w:val="475B3203"/>
    <w:multiLevelType w:val="multilevel"/>
    <w:tmpl w:val="6096DEFC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8" w15:restartNumberingAfterBreak="0">
    <w:nsid w:val="47DA3A4C"/>
    <w:multiLevelType w:val="hybridMultilevel"/>
    <w:tmpl w:val="BEC629CE"/>
    <w:name w:val="Alpha 2-(a)_1"/>
    <w:lvl w:ilvl="0" w:tplc="5204D150">
      <w:start w:val="1"/>
      <w:numFmt w:val="lowerLetter"/>
      <w:pStyle w:val="Alpha2-a"/>
      <w:lvlText w:val="(%1)"/>
      <w:lvlJc w:val="left"/>
      <w:pPr>
        <w:tabs>
          <w:tab w:val="num" w:pos="992"/>
        </w:tabs>
        <w:ind w:left="992" w:hanging="567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FC7743"/>
    <w:multiLevelType w:val="multilevel"/>
    <w:tmpl w:val="B0F8860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9"/>
        </w:tabs>
        <w:ind w:left="3289" w:hanging="68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56960E46"/>
    <w:multiLevelType w:val="multilevel"/>
    <w:tmpl w:val="D86C24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AF711EC"/>
    <w:multiLevelType w:val="singleLevel"/>
    <w:tmpl w:val="743A6AC6"/>
    <w:lvl w:ilvl="0">
      <w:start w:val="1"/>
      <w:numFmt w:val="lowerRoman"/>
      <w:pStyle w:val="roman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12" w15:restartNumberingAfterBreak="0">
    <w:nsid w:val="5D194207"/>
    <w:multiLevelType w:val="multilevel"/>
    <w:tmpl w:val="E3864CA4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3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ascii="Arial" w:hAnsi="Arial" w:hint="default"/>
        <w:b/>
        <w:i w:val="0"/>
        <w:caps/>
        <w:sz w:val="23"/>
      </w:rPr>
    </w:lvl>
    <w:lvl w:ilvl="2">
      <w:start w:val="1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ascii="Helvetica" w:hAnsi="Helvetica" w:hint="default"/>
        <w:b w:val="0"/>
        <w:i w:val="0"/>
        <w:sz w:val="20"/>
      </w:rPr>
    </w:lvl>
    <w:lvl w:ilvl="3">
      <w:start w:val="1"/>
      <w:numFmt w:val="decimal"/>
      <w:lvlText w:val="%3.%4"/>
      <w:lvlJc w:val="left"/>
      <w:pPr>
        <w:tabs>
          <w:tab w:val="num" w:pos="624"/>
        </w:tabs>
        <w:ind w:left="624" w:hanging="624"/>
      </w:pPr>
      <w:rPr>
        <w:rFonts w:ascii="Helvetica" w:hAnsi="Helvetica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lvlText w:val="(%7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lvlText w:val="(%8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upperLetter"/>
      <w:lvlText w:val="(%9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13" w15:restartNumberingAfterBreak="0">
    <w:nsid w:val="5FCB4379"/>
    <w:multiLevelType w:val="multilevel"/>
    <w:tmpl w:val="84A2BC0A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1D1232"/>
    <w:multiLevelType w:val="multilevel"/>
    <w:tmpl w:val="2CB8FF3C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681"/>
      </w:pPr>
      <w:rPr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2041"/>
        </w:tabs>
        <w:ind w:left="2041" w:hanging="680"/>
      </w:pPr>
      <w:rPr>
        <w:b w:val="0"/>
        <w:bCs w:val="0"/>
      </w:rPr>
    </w:lvl>
    <w:lvl w:ilvl="4">
      <w:start w:val="1"/>
      <w:numFmt w:val="lowerLetter"/>
      <w:lvlText w:val="(%5)"/>
      <w:lvlJc w:val="left"/>
      <w:pPr>
        <w:tabs>
          <w:tab w:val="num" w:pos="2608"/>
        </w:tabs>
        <w:ind w:left="2608" w:hanging="567"/>
      </w:pPr>
    </w:lvl>
    <w:lvl w:ilvl="5">
      <w:start w:val="1"/>
      <w:numFmt w:val="upperRoman"/>
      <w:lvlText w:val="(%6)"/>
      <w:lvlJc w:val="left"/>
      <w:pPr>
        <w:tabs>
          <w:tab w:val="num" w:pos="3288"/>
        </w:tabs>
        <w:ind w:left="3288" w:hanging="680"/>
      </w:pPr>
    </w:lvl>
    <w:lvl w:ilvl="6">
      <w:start w:val="1"/>
      <w:numFmt w:val="none"/>
      <w:lvlText w:val=""/>
      <w:lvlJc w:val="left"/>
      <w:pPr>
        <w:tabs>
          <w:tab w:val="num" w:pos="3288"/>
        </w:tabs>
        <w:ind w:left="3288" w:hanging="680"/>
      </w:pPr>
    </w:lvl>
    <w:lvl w:ilvl="7">
      <w:start w:val="1"/>
      <w:numFmt w:val="none"/>
      <w:lvlText w:val=""/>
      <w:lvlJc w:val="left"/>
      <w:pPr>
        <w:tabs>
          <w:tab w:val="num" w:pos="3288"/>
        </w:tabs>
        <w:ind w:left="3288" w:hanging="680"/>
      </w:pPr>
    </w:lvl>
    <w:lvl w:ilvl="8">
      <w:start w:val="1"/>
      <w:numFmt w:val="none"/>
      <w:lvlText w:val=""/>
      <w:lvlJc w:val="left"/>
      <w:pPr>
        <w:tabs>
          <w:tab w:val="num" w:pos="3288"/>
        </w:tabs>
        <w:ind w:left="3288" w:hanging="680"/>
      </w:pPr>
    </w:lvl>
  </w:abstractNum>
  <w:abstractNum w:abstractNumId="15" w15:restartNumberingAfterBreak="0">
    <w:nsid w:val="72D80AAA"/>
    <w:multiLevelType w:val="singleLevel"/>
    <w:tmpl w:val="B63215F2"/>
    <w:lvl w:ilvl="0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</w:rPr>
    </w:lvl>
  </w:abstractNum>
  <w:abstractNum w:abstractNumId="16" w15:restartNumberingAfterBreak="0">
    <w:nsid w:val="753831AA"/>
    <w:multiLevelType w:val="hybridMultilevel"/>
    <w:tmpl w:val="69507C68"/>
    <w:lvl w:ilvl="0" w:tplc="2BDAA174">
      <w:start w:val="1"/>
      <w:numFmt w:val="lowerRoman"/>
      <w:lvlText w:val="(%1)"/>
      <w:lvlJc w:val="left"/>
      <w:pPr>
        <w:ind w:left="14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60" w:hanging="360"/>
      </w:pPr>
    </w:lvl>
    <w:lvl w:ilvl="2" w:tplc="0809001B" w:tentative="1">
      <w:start w:val="1"/>
      <w:numFmt w:val="lowerRoman"/>
      <w:lvlText w:val="%3."/>
      <w:lvlJc w:val="right"/>
      <w:pPr>
        <w:ind w:left="2480" w:hanging="180"/>
      </w:pPr>
    </w:lvl>
    <w:lvl w:ilvl="3" w:tplc="0809000F" w:tentative="1">
      <w:start w:val="1"/>
      <w:numFmt w:val="decimal"/>
      <w:lvlText w:val="%4."/>
      <w:lvlJc w:val="left"/>
      <w:pPr>
        <w:ind w:left="3200" w:hanging="360"/>
      </w:pPr>
    </w:lvl>
    <w:lvl w:ilvl="4" w:tplc="08090019" w:tentative="1">
      <w:start w:val="1"/>
      <w:numFmt w:val="lowerLetter"/>
      <w:lvlText w:val="%5."/>
      <w:lvlJc w:val="left"/>
      <w:pPr>
        <w:ind w:left="3920" w:hanging="360"/>
      </w:pPr>
    </w:lvl>
    <w:lvl w:ilvl="5" w:tplc="0809001B" w:tentative="1">
      <w:start w:val="1"/>
      <w:numFmt w:val="lowerRoman"/>
      <w:lvlText w:val="%6."/>
      <w:lvlJc w:val="right"/>
      <w:pPr>
        <w:ind w:left="4640" w:hanging="180"/>
      </w:pPr>
    </w:lvl>
    <w:lvl w:ilvl="6" w:tplc="0809000F" w:tentative="1">
      <w:start w:val="1"/>
      <w:numFmt w:val="decimal"/>
      <w:lvlText w:val="%7."/>
      <w:lvlJc w:val="left"/>
      <w:pPr>
        <w:ind w:left="5360" w:hanging="360"/>
      </w:pPr>
    </w:lvl>
    <w:lvl w:ilvl="7" w:tplc="08090019" w:tentative="1">
      <w:start w:val="1"/>
      <w:numFmt w:val="lowerLetter"/>
      <w:lvlText w:val="%8."/>
      <w:lvlJc w:val="left"/>
      <w:pPr>
        <w:ind w:left="6080" w:hanging="360"/>
      </w:pPr>
    </w:lvl>
    <w:lvl w:ilvl="8" w:tplc="08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7ED04878"/>
    <w:multiLevelType w:val="multilevel"/>
    <w:tmpl w:val="4A0ADA98"/>
    <w:lvl w:ilvl="0">
      <w:start w:val="1"/>
      <w:numFmt w:val="decimal"/>
      <w:pStyle w:val="ListNumbers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3986624">
    <w:abstractNumId w:val="11"/>
    <w:lvlOverride w:ilvl="0">
      <w:startOverride w:val="1"/>
    </w:lvlOverride>
  </w:num>
  <w:num w:numId="2" w16cid:durableId="11600810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58173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1503269">
    <w:abstractNumId w:val="9"/>
  </w:num>
  <w:num w:numId="5" w16cid:durableId="11482782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41289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994551">
    <w:abstractNumId w:val="15"/>
  </w:num>
  <w:num w:numId="8" w16cid:durableId="625813979">
    <w:abstractNumId w:val="5"/>
  </w:num>
  <w:num w:numId="9" w16cid:durableId="1122113307">
    <w:abstractNumId w:val="12"/>
  </w:num>
  <w:num w:numId="10" w16cid:durableId="15738070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66605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18016173">
    <w:abstractNumId w:val="6"/>
  </w:num>
  <w:num w:numId="13" w16cid:durableId="251741708">
    <w:abstractNumId w:val="16"/>
  </w:num>
  <w:num w:numId="14" w16cid:durableId="3183854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51915843">
    <w:abstractNumId w:val="7"/>
  </w:num>
  <w:num w:numId="16" w16cid:durableId="1745301693">
    <w:abstractNumId w:val="10"/>
  </w:num>
  <w:num w:numId="17" w16cid:durableId="16966181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00555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68467564">
    <w:abstractNumId w:val="2"/>
  </w:num>
  <w:num w:numId="20" w16cid:durableId="274406806">
    <w:abstractNumId w:val="1"/>
  </w:num>
  <w:num w:numId="21" w16cid:durableId="17719689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79B"/>
    <w:rsid w:val="00002C7B"/>
    <w:rsid w:val="00014955"/>
    <w:rsid w:val="00016BB0"/>
    <w:rsid w:val="0002301D"/>
    <w:rsid w:val="00025544"/>
    <w:rsid w:val="0003490E"/>
    <w:rsid w:val="00037881"/>
    <w:rsid w:val="0004199F"/>
    <w:rsid w:val="00044256"/>
    <w:rsid w:val="000454A5"/>
    <w:rsid w:val="00046CF4"/>
    <w:rsid w:val="000558FF"/>
    <w:rsid w:val="00061324"/>
    <w:rsid w:val="00063D4D"/>
    <w:rsid w:val="000646DB"/>
    <w:rsid w:val="00064DB1"/>
    <w:rsid w:val="0007387E"/>
    <w:rsid w:val="000743B5"/>
    <w:rsid w:val="0007470C"/>
    <w:rsid w:val="00075946"/>
    <w:rsid w:val="0007597D"/>
    <w:rsid w:val="00076B43"/>
    <w:rsid w:val="00091B0D"/>
    <w:rsid w:val="000A069F"/>
    <w:rsid w:val="000A1168"/>
    <w:rsid w:val="000A4775"/>
    <w:rsid w:val="000A5010"/>
    <w:rsid w:val="000B32FE"/>
    <w:rsid w:val="000B535A"/>
    <w:rsid w:val="000C2436"/>
    <w:rsid w:val="000C5AF8"/>
    <w:rsid w:val="000C7D43"/>
    <w:rsid w:val="000E2D3D"/>
    <w:rsid w:val="000E4E62"/>
    <w:rsid w:val="000F3166"/>
    <w:rsid w:val="000F51C8"/>
    <w:rsid w:val="00114BDB"/>
    <w:rsid w:val="00117B74"/>
    <w:rsid w:val="00125ABD"/>
    <w:rsid w:val="001276AF"/>
    <w:rsid w:val="001300AD"/>
    <w:rsid w:val="00132513"/>
    <w:rsid w:val="00133EEB"/>
    <w:rsid w:val="00135AFF"/>
    <w:rsid w:val="00146432"/>
    <w:rsid w:val="00151113"/>
    <w:rsid w:val="00163204"/>
    <w:rsid w:val="00163803"/>
    <w:rsid w:val="00180244"/>
    <w:rsid w:val="00181F68"/>
    <w:rsid w:val="00187BBF"/>
    <w:rsid w:val="00196151"/>
    <w:rsid w:val="001B1963"/>
    <w:rsid w:val="001B74CA"/>
    <w:rsid w:val="001C1674"/>
    <w:rsid w:val="001D40CA"/>
    <w:rsid w:val="001D7246"/>
    <w:rsid w:val="001F115E"/>
    <w:rsid w:val="001F1F30"/>
    <w:rsid w:val="001F4A51"/>
    <w:rsid w:val="001F4CBB"/>
    <w:rsid w:val="002052A9"/>
    <w:rsid w:val="0021292F"/>
    <w:rsid w:val="00217E25"/>
    <w:rsid w:val="00231A8E"/>
    <w:rsid w:val="00235389"/>
    <w:rsid w:val="002402D6"/>
    <w:rsid w:val="00281AB5"/>
    <w:rsid w:val="00283AC4"/>
    <w:rsid w:val="00284535"/>
    <w:rsid w:val="00286881"/>
    <w:rsid w:val="002913A6"/>
    <w:rsid w:val="00292EBB"/>
    <w:rsid w:val="00296A73"/>
    <w:rsid w:val="002A1169"/>
    <w:rsid w:val="002A338E"/>
    <w:rsid w:val="002A5F7C"/>
    <w:rsid w:val="002A67A0"/>
    <w:rsid w:val="002B0A5C"/>
    <w:rsid w:val="002B31A7"/>
    <w:rsid w:val="002C0159"/>
    <w:rsid w:val="002C63B8"/>
    <w:rsid w:val="002C6EB2"/>
    <w:rsid w:val="002E146E"/>
    <w:rsid w:val="00300E0C"/>
    <w:rsid w:val="003031C8"/>
    <w:rsid w:val="00317702"/>
    <w:rsid w:val="00322F7D"/>
    <w:rsid w:val="00324D26"/>
    <w:rsid w:val="003302B4"/>
    <w:rsid w:val="003309AE"/>
    <w:rsid w:val="0033461E"/>
    <w:rsid w:val="00343A6F"/>
    <w:rsid w:val="00343E99"/>
    <w:rsid w:val="00344C47"/>
    <w:rsid w:val="003455D4"/>
    <w:rsid w:val="00347649"/>
    <w:rsid w:val="00350BD5"/>
    <w:rsid w:val="00353251"/>
    <w:rsid w:val="00354A27"/>
    <w:rsid w:val="00363BEE"/>
    <w:rsid w:val="003672F3"/>
    <w:rsid w:val="0037181B"/>
    <w:rsid w:val="0037772A"/>
    <w:rsid w:val="00377EDE"/>
    <w:rsid w:val="0038648E"/>
    <w:rsid w:val="003864C6"/>
    <w:rsid w:val="003916C3"/>
    <w:rsid w:val="003975AE"/>
    <w:rsid w:val="003A1193"/>
    <w:rsid w:val="003A1F68"/>
    <w:rsid w:val="003A2EA3"/>
    <w:rsid w:val="003A4EDE"/>
    <w:rsid w:val="003B624E"/>
    <w:rsid w:val="003C26F6"/>
    <w:rsid w:val="003E62CE"/>
    <w:rsid w:val="003F1419"/>
    <w:rsid w:val="0040402C"/>
    <w:rsid w:val="004050B8"/>
    <w:rsid w:val="00412209"/>
    <w:rsid w:val="00413A45"/>
    <w:rsid w:val="00417296"/>
    <w:rsid w:val="00420CB4"/>
    <w:rsid w:val="00432580"/>
    <w:rsid w:val="00434748"/>
    <w:rsid w:val="004377F7"/>
    <w:rsid w:val="0044314E"/>
    <w:rsid w:val="00464A1C"/>
    <w:rsid w:val="004730B7"/>
    <w:rsid w:val="00473C2F"/>
    <w:rsid w:val="004817A3"/>
    <w:rsid w:val="00487E9F"/>
    <w:rsid w:val="004933F7"/>
    <w:rsid w:val="004A5A44"/>
    <w:rsid w:val="004A755E"/>
    <w:rsid w:val="004B0CF7"/>
    <w:rsid w:val="004B1360"/>
    <w:rsid w:val="004B2F0B"/>
    <w:rsid w:val="004B6501"/>
    <w:rsid w:val="004C0033"/>
    <w:rsid w:val="004C7173"/>
    <w:rsid w:val="004C75E1"/>
    <w:rsid w:val="004C7D3A"/>
    <w:rsid w:val="004D16D8"/>
    <w:rsid w:val="004E11D7"/>
    <w:rsid w:val="004E62F9"/>
    <w:rsid w:val="004F62BF"/>
    <w:rsid w:val="004F7787"/>
    <w:rsid w:val="00500670"/>
    <w:rsid w:val="005033A0"/>
    <w:rsid w:val="00505B30"/>
    <w:rsid w:val="0050738E"/>
    <w:rsid w:val="00511604"/>
    <w:rsid w:val="00514EE7"/>
    <w:rsid w:val="00523EE4"/>
    <w:rsid w:val="0053100A"/>
    <w:rsid w:val="00534FA9"/>
    <w:rsid w:val="00536C16"/>
    <w:rsid w:val="005600A1"/>
    <w:rsid w:val="00570AD9"/>
    <w:rsid w:val="005766FF"/>
    <w:rsid w:val="00576FE8"/>
    <w:rsid w:val="00581598"/>
    <w:rsid w:val="00590594"/>
    <w:rsid w:val="005A037A"/>
    <w:rsid w:val="005A07D1"/>
    <w:rsid w:val="005A3DFB"/>
    <w:rsid w:val="005C21E3"/>
    <w:rsid w:val="005C391B"/>
    <w:rsid w:val="005D4703"/>
    <w:rsid w:val="005D5046"/>
    <w:rsid w:val="005D723C"/>
    <w:rsid w:val="005E1FF0"/>
    <w:rsid w:val="005E768F"/>
    <w:rsid w:val="00602AA3"/>
    <w:rsid w:val="00611D16"/>
    <w:rsid w:val="00615838"/>
    <w:rsid w:val="00635FF2"/>
    <w:rsid w:val="006367F5"/>
    <w:rsid w:val="00636D3E"/>
    <w:rsid w:val="00644527"/>
    <w:rsid w:val="0065265E"/>
    <w:rsid w:val="00662D5E"/>
    <w:rsid w:val="00663718"/>
    <w:rsid w:val="00672554"/>
    <w:rsid w:val="0067281A"/>
    <w:rsid w:val="00673D7B"/>
    <w:rsid w:val="00677D5F"/>
    <w:rsid w:val="00687E34"/>
    <w:rsid w:val="00695764"/>
    <w:rsid w:val="00695DAF"/>
    <w:rsid w:val="006B0ACD"/>
    <w:rsid w:val="006B7A59"/>
    <w:rsid w:val="006B7AA4"/>
    <w:rsid w:val="006C2809"/>
    <w:rsid w:val="006C3D6C"/>
    <w:rsid w:val="006C413D"/>
    <w:rsid w:val="006F1E00"/>
    <w:rsid w:val="006F3450"/>
    <w:rsid w:val="006F3494"/>
    <w:rsid w:val="006F393A"/>
    <w:rsid w:val="006F3A76"/>
    <w:rsid w:val="006F6EE2"/>
    <w:rsid w:val="00700B0C"/>
    <w:rsid w:val="007017E5"/>
    <w:rsid w:val="007029C2"/>
    <w:rsid w:val="007146A4"/>
    <w:rsid w:val="007302E2"/>
    <w:rsid w:val="00734496"/>
    <w:rsid w:val="00734625"/>
    <w:rsid w:val="00744A79"/>
    <w:rsid w:val="00754FC4"/>
    <w:rsid w:val="00762481"/>
    <w:rsid w:val="00773665"/>
    <w:rsid w:val="0077540E"/>
    <w:rsid w:val="00777770"/>
    <w:rsid w:val="00793562"/>
    <w:rsid w:val="007A019E"/>
    <w:rsid w:val="007B441A"/>
    <w:rsid w:val="007B6922"/>
    <w:rsid w:val="007B7AE2"/>
    <w:rsid w:val="007C32FD"/>
    <w:rsid w:val="007C4B5E"/>
    <w:rsid w:val="007D4BEA"/>
    <w:rsid w:val="007D6058"/>
    <w:rsid w:val="007E1E8B"/>
    <w:rsid w:val="007E51CC"/>
    <w:rsid w:val="007F4C26"/>
    <w:rsid w:val="00806CB0"/>
    <w:rsid w:val="00817B09"/>
    <w:rsid w:val="00831D05"/>
    <w:rsid w:val="00831ED5"/>
    <w:rsid w:val="00832A1E"/>
    <w:rsid w:val="00833F0A"/>
    <w:rsid w:val="00840B70"/>
    <w:rsid w:val="0084216F"/>
    <w:rsid w:val="00850D69"/>
    <w:rsid w:val="00855BA8"/>
    <w:rsid w:val="0086001C"/>
    <w:rsid w:val="00862EB6"/>
    <w:rsid w:val="00874836"/>
    <w:rsid w:val="00875A5E"/>
    <w:rsid w:val="00875ED1"/>
    <w:rsid w:val="00876B5F"/>
    <w:rsid w:val="00876BC7"/>
    <w:rsid w:val="00880856"/>
    <w:rsid w:val="0088283F"/>
    <w:rsid w:val="008A6744"/>
    <w:rsid w:val="008A6E6B"/>
    <w:rsid w:val="008B1F44"/>
    <w:rsid w:val="008B4735"/>
    <w:rsid w:val="008B4B7E"/>
    <w:rsid w:val="008C6ECE"/>
    <w:rsid w:val="008C7533"/>
    <w:rsid w:val="008D3EEC"/>
    <w:rsid w:val="008D591A"/>
    <w:rsid w:val="008D7635"/>
    <w:rsid w:val="008E345C"/>
    <w:rsid w:val="008E3EED"/>
    <w:rsid w:val="008E72DA"/>
    <w:rsid w:val="008F26EC"/>
    <w:rsid w:val="008F2D00"/>
    <w:rsid w:val="009131A6"/>
    <w:rsid w:val="00925C25"/>
    <w:rsid w:val="00935344"/>
    <w:rsid w:val="00953FEC"/>
    <w:rsid w:val="00965B96"/>
    <w:rsid w:val="00986C12"/>
    <w:rsid w:val="00990CB6"/>
    <w:rsid w:val="009918D9"/>
    <w:rsid w:val="009967D8"/>
    <w:rsid w:val="00997E91"/>
    <w:rsid w:val="009A0321"/>
    <w:rsid w:val="009A46F2"/>
    <w:rsid w:val="009B6CBA"/>
    <w:rsid w:val="009C340E"/>
    <w:rsid w:val="009C6863"/>
    <w:rsid w:val="009D1339"/>
    <w:rsid w:val="009E59D0"/>
    <w:rsid w:val="009F099C"/>
    <w:rsid w:val="009F0FD4"/>
    <w:rsid w:val="009F660E"/>
    <w:rsid w:val="009F7FC3"/>
    <w:rsid w:val="00A026D7"/>
    <w:rsid w:val="00A06A8A"/>
    <w:rsid w:val="00A06B35"/>
    <w:rsid w:val="00A10C87"/>
    <w:rsid w:val="00A30889"/>
    <w:rsid w:val="00A475FB"/>
    <w:rsid w:val="00A53220"/>
    <w:rsid w:val="00A670B4"/>
    <w:rsid w:val="00A71E08"/>
    <w:rsid w:val="00A75642"/>
    <w:rsid w:val="00A7647F"/>
    <w:rsid w:val="00A901AF"/>
    <w:rsid w:val="00A91739"/>
    <w:rsid w:val="00A96789"/>
    <w:rsid w:val="00AB229C"/>
    <w:rsid w:val="00AB2E5A"/>
    <w:rsid w:val="00AC22A1"/>
    <w:rsid w:val="00AC4608"/>
    <w:rsid w:val="00AC48B4"/>
    <w:rsid w:val="00AD4824"/>
    <w:rsid w:val="00AF17A1"/>
    <w:rsid w:val="00AF617F"/>
    <w:rsid w:val="00AF66B6"/>
    <w:rsid w:val="00B00CFD"/>
    <w:rsid w:val="00B00E0A"/>
    <w:rsid w:val="00B0579D"/>
    <w:rsid w:val="00B0683C"/>
    <w:rsid w:val="00B150AF"/>
    <w:rsid w:val="00B155C4"/>
    <w:rsid w:val="00B215D4"/>
    <w:rsid w:val="00B32943"/>
    <w:rsid w:val="00B32D6D"/>
    <w:rsid w:val="00B3760E"/>
    <w:rsid w:val="00B50519"/>
    <w:rsid w:val="00B50DF4"/>
    <w:rsid w:val="00B6518A"/>
    <w:rsid w:val="00B6711A"/>
    <w:rsid w:val="00B7145D"/>
    <w:rsid w:val="00B73ECD"/>
    <w:rsid w:val="00B77163"/>
    <w:rsid w:val="00B82054"/>
    <w:rsid w:val="00B8529F"/>
    <w:rsid w:val="00B904B7"/>
    <w:rsid w:val="00B94EAC"/>
    <w:rsid w:val="00BA30C4"/>
    <w:rsid w:val="00BA36DB"/>
    <w:rsid w:val="00BA5DDE"/>
    <w:rsid w:val="00BB6A91"/>
    <w:rsid w:val="00BC3A0A"/>
    <w:rsid w:val="00BC3C7A"/>
    <w:rsid w:val="00BC79F4"/>
    <w:rsid w:val="00BD07E6"/>
    <w:rsid w:val="00BD1739"/>
    <w:rsid w:val="00BF1694"/>
    <w:rsid w:val="00BF243D"/>
    <w:rsid w:val="00BF279B"/>
    <w:rsid w:val="00C02464"/>
    <w:rsid w:val="00C10216"/>
    <w:rsid w:val="00C11B66"/>
    <w:rsid w:val="00C12F9D"/>
    <w:rsid w:val="00C1690D"/>
    <w:rsid w:val="00C21288"/>
    <w:rsid w:val="00C33363"/>
    <w:rsid w:val="00C3662C"/>
    <w:rsid w:val="00C37612"/>
    <w:rsid w:val="00C46E8D"/>
    <w:rsid w:val="00C56668"/>
    <w:rsid w:val="00C61EE8"/>
    <w:rsid w:val="00C633FE"/>
    <w:rsid w:val="00C6435E"/>
    <w:rsid w:val="00C66305"/>
    <w:rsid w:val="00C708C5"/>
    <w:rsid w:val="00C81A52"/>
    <w:rsid w:val="00C90605"/>
    <w:rsid w:val="00CA4DCD"/>
    <w:rsid w:val="00CB0053"/>
    <w:rsid w:val="00CB43FF"/>
    <w:rsid w:val="00CB5729"/>
    <w:rsid w:val="00CB733E"/>
    <w:rsid w:val="00CB739F"/>
    <w:rsid w:val="00CC4E1B"/>
    <w:rsid w:val="00CC4FF0"/>
    <w:rsid w:val="00CC767B"/>
    <w:rsid w:val="00CD0CDD"/>
    <w:rsid w:val="00CD37F3"/>
    <w:rsid w:val="00CD50A0"/>
    <w:rsid w:val="00CE237B"/>
    <w:rsid w:val="00CE5C73"/>
    <w:rsid w:val="00CF1A7B"/>
    <w:rsid w:val="00CF1F11"/>
    <w:rsid w:val="00CF4DB0"/>
    <w:rsid w:val="00D01910"/>
    <w:rsid w:val="00D04141"/>
    <w:rsid w:val="00D07EC9"/>
    <w:rsid w:val="00D15110"/>
    <w:rsid w:val="00D216E5"/>
    <w:rsid w:val="00D23D5F"/>
    <w:rsid w:val="00D23F2B"/>
    <w:rsid w:val="00D26454"/>
    <w:rsid w:val="00D301CC"/>
    <w:rsid w:val="00D310F8"/>
    <w:rsid w:val="00D320F7"/>
    <w:rsid w:val="00D35C46"/>
    <w:rsid w:val="00D36230"/>
    <w:rsid w:val="00D36B5B"/>
    <w:rsid w:val="00D436C5"/>
    <w:rsid w:val="00D44ACC"/>
    <w:rsid w:val="00D47078"/>
    <w:rsid w:val="00D50F63"/>
    <w:rsid w:val="00D665B9"/>
    <w:rsid w:val="00D66653"/>
    <w:rsid w:val="00D67824"/>
    <w:rsid w:val="00D80D9D"/>
    <w:rsid w:val="00D819BF"/>
    <w:rsid w:val="00D858C7"/>
    <w:rsid w:val="00D8760E"/>
    <w:rsid w:val="00DA0934"/>
    <w:rsid w:val="00DC4224"/>
    <w:rsid w:val="00DD0617"/>
    <w:rsid w:val="00DD23FF"/>
    <w:rsid w:val="00DD2DCC"/>
    <w:rsid w:val="00DD344A"/>
    <w:rsid w:val="00DD4D04"/>
    <w:rsid w:val="00DD55A8"/>
    <w:rsid w:val="00DE13C4"/>
    <w:rsid w:val="00DE4247"/>
    <w:rsid w:val="00DF3ADD"/>
    <w:rsid w:val="00DF5998"/>
    <w:rsid w:val="00E119D1"/>
    <w:rsid w:val="00E161FD"/>
    <w:rsid w:val="00E20D11"/>
    <w:rsid w:val="00E218C4"/>
    <w:rsid w:val="00E2230E"/>
    <w:rsid w:val="00E30355"/>
    <w:rsid w:val="00E30AE8"/>
    <w:rsid w:val="00E32EFB"/>
    <w:rsid w:val="00E37647"/>
    <w:rsid w:val="00E43B48"/>
    <w:rsid w:val="00E61366"/>
    <w:rsid w:val="00E675A9"/>
    <w:rsid w:val="00E75AF2"/>
    <w:rsid w:val="00E866DA"/>
    <w:rsid w:val="00E912EC"/>
    <w:rsid w:val="00E940E4"/>
    <w:rsid w:val="00E94F5D"/>
    <w:rsid w:val="00E961B2"/>
    <w:rsid w:val="00E97F23"/>
    <w:rsid w:val="00EA0869"/>
    <w:rsid w:val="00EA517C"/>
    <w:rsid w:val="00EC409F"/>
    <w:rsid w:val="00ED5012"/>
    <w:rsid w:val="00EE13A8"/>
    <w:rsid w:val="00EE2F89"/>
    <w:rsid w:val="00EE35E8"/>
    <w:rsid w:val="00EE5E22"/>
    <w:rsid w:val="00EE69EC"/>
    <w:rsid w:val="00EF1866"/>
    <w:rsid w:val="00EF2FCB"/>
    <w:rsid w:val="00EF3161"/>
    <w:rsid w:val="00EF4498"/>
    <w:rsid w:val="00F0275D"/>
    <w:rsid w:val="00F16D04"/>
    <w:rsid w:val="00F30200"/>
    <w:rsid w:val="00F32129"/>
    <w:rsid w:val="00F34EEB"/>
    <w:rsid w:val="00F35F2D"/>
    <w:rsid w:val="00F37A62"/>
    <w:rsid w:val="00F40C8F"/>
    <w:rsid w:val="00F434C0"/>
    <w:rsid w:val="00F438E9"/>
    <w:rsid w:val="00F60BA6"/>
    <w:rsid w:val="00F65138"/>
    <w:rsid w:val="00F655CB"/>
    <w:rsid w:val="00F77C5E"/>
    <w:rsid w:val="00F8281D"/>
    <w:rsid w:val="00F839F7"/>
    <w:rsid w:val="00F9372F"/>
    <w:rsid w:val="00F9581A"/>
    <w:rsid w:val="00FA0544"/>
    <w:rsid w:val="00FA1117"/>
    <w:rsid w:val="00FA23A4"/>
    <w:rsid w:val="00FB238C"/>
    <w:rsid w:val="00FD1FBD"/>
    <w:rsid w:val="00FD3FBA"/>
    <w:rsid w:val="00FD41E9"/>
    <w:rsid w:val="00FD6DBA"/>
    <w:rsid w:val="00FF465A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620D2"/>
  <w15:docId w15:val="{0100789F-6069-4CCB-B082-C6C8CE6B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A2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F279B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279B"/>
    <w:pPr>
      <w:spacing w:after="60" w:line="200" w:lineRule="atLeast"/>
      <w:ind w:left="227" w:hanging="227"/>
      <w:jc w:val="both"/>
    </w:pPr>
    <w:rPr>
      <w:rFonts w:ascii="Arial" w:hAnsi="Arial" w:cs="Arial"/>
      <w:sz w:val="16"/>
      <w:szCs w:val="16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279B"/>
    <w:rPr>
      <w:rFonts w:ascii="Arial" w:hAnsi="Arial" w:cs="Arial"/>
      <w:sz w:val="16"/>
      <w:szCs w:val="16"/>
      <w:lang w:eastAsia="zh-CN"/>
    </w:rPr>
  </w:style>
  <w:style w:type="character" w:customStyle="1" w:styleId="BodyChar">
    <w:name w:val="Body Char"/>
    <w:aliases w:val="by Char,Text Char,Body1 Char,Text1 Char,b Char,b10pt Char,body Char,B Char,byA Char,by 14pt Char,Title1 Char,t1 Char,2 Char,heading2 Char,21 Char,Indent1 Char,31 Char,Body2 Char,Text2 Char,newBody Char"/>
    <w:basedOn w:val="DefaultParagraphFont"/>
    <w:link w:val="Body"/>
    <w:locked/>
    <w:rsid w:val="00BF279B"/>
    <w:rPr>
      <w:rFonts w:ascii="Arial" w:hAnsi="Arial" w:cs="Arial"/>
    </w:rPr>
  </w:style>
  <w:style w:type="paragraph" w:customStyle="1" w:styleId="Body">
    <w:name w:val="Body"/>
    <w:aliases w:val="b,by,newBody,b10pt,body"/>
    <w:basedOn w:val="Normal"/>
    <w:link w:val="BodyChar"/>
    <w:rsid w:val="00BF279B"/>
    <w:pPr>
      <w:spacing w:after="140" w:line="288" w:lineRule="auto"/>
      <w:jc w:val="both"/>
    </w:pPr>
    <w:rPr>
      <w:rFonts w:ascii="Arial" w:hAnsi="Arial" w:cs="Arial"/>
    </w:rPr>
  </w:style>
  <w:style w:type="character" w:customStyle="1" w:styleId="Body1Char">
    <w:name w:val="Body 1 Char"/>
    <w:basedOn w:val="DefaultParagraphFont"/>
    <w:link w:val="Body1"/>
    <w:locked/>
    <w:rsid w:val="00BF279B"/>
    <w:rPr>
      <w:rFonts w:ascii="Arial" w:hAnsi="Arial" w:cs="Arial"/>
    </w:rPr>
  </w:style>
  <w:style w:type="paragraph" w:customStyle="1" w:styleId="Body1">
    <w:name w:val="Body 1"/>
    <w:basedOn w:val="Normal"/>
    <w:link w:val="Body1Char"/>
    <w:rsid w:val="00BF279B"/>
    <w:pPr>
      <w:spacing w:after="140" w:line="288" w:lineRule="auto"/>
      <w:ind w:left="680"/>
      <w:jc w:val="both"/>
    </w:pPr>
    <w:rPr>
      <w:rFonts w:ascii="Arial" w:hAnsi="Arial" w:cs="Arial"/>
    </w:rPr>
  </w:style>
  <w:style w:type="paragraph" w:customStyle="1" w:styleId="roman1">
    <w:name w:val="roman 1"/>
    <w:basedOn w:val="Normal"/>
    <w:rsid w:val="00BF279B"/>
    <w:pPr>
      <w:numPr>
        <w:numId w:val="1"/>
      </w:numPr>
      <w:spacing w:after="140" w:line="288" w:lineRule="auto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SchedApps">
    <w:name w:val="Sched/Apps"/>
    <w:basedOn w:val="Normal"/>
    <w:rsid w:val="00BF279B"/>
    <w:pPr>
      <w:keepNext/>
      <w:pageBreakBefore/>
      <w:spacing w:after="240" w:line="288" w:lineRule="auto"/>
      <w:jc w:val="center"/>
    </w:pPr>
    <w:rPr>
      <w:rFonts w:ascii="Arial" w:hAnsi="Arial" w:cs="Arial"/>
      <w:b/>
      <w:bCs/>
      <w:sz w:val="23"/>
      <w:szCs w:val="23"/>
      <w:lang w:eastAsia="zh-CN"/>
    </w:rPr>
  </w:style>
  <w:style w:type="paragraph" w:customStyle="1" w:styleId="Head">
    <w:name w:val="Head"/>
    <w:basedOn w:val="Normal"/>
    <w:rsid w:val="00BF279B"/>
    <w:pPr>
      <w:keepNext/>
      <w:spacing w:before="280" w:after="140" w:line="288" w:lineRule="auto"/>
      <w:jc w:val="both"/>
    </w:pPr>
    <w:rPr>
      <w:rFonts w:ascii="Arial" w:hAnsi="Arial" w:cs="Arial"/>
      <w:b/>
      <w:bCs/>
      <w:sz w:val="23"/>
      <w:szCs w:val="23"/>
      <w:lang w:eastAsia="zh-CN"/>
    </w:rPr>
  </w:style>
  <w:style w:type="paragraph" w:customStyle="1" w:styleId="ListNumbers">
    <w:name w:val="List Numbers"/>
    <w:basedOn w:val="Normal"/>
    <w:rsid w:val="00BF279B"/>
    <w:pPr>
      <w:numPr>
        <w:numId w:val="2"/>
      </w:numPr>
      <w:spacing w:after="140" w:line="288" w:lineRule="auto"/>
      <w:jc w:val="both"/>
    </w:pPr>
    <w:rPr>
      <w:rFonts w:ascii="Arial" w:hAnsi="Arial" w:cs="Arial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BF279B"/>
    <w:rPr>
      <w:rFonts w:ascii="Arial" w:hAnsi="Arial" w:cs="Arial" w:hint="default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4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481"/>
    <w:rPr>
      <w:rFonts w:ascii="Segoe UI" w:hAnsi="Segoe UI" w:cs="Segoe UI"/>
      <w:sz w:val="18"/>
      <w:szCs w:val="18"/>
    </w:rPr>
  </w:style>
  <w:style w:type="paragraph" w:customStyle="1" w:styleId="Level1">
    <w:name w:val="Level 1"/>
    <w:basedOn w:val="Normal"/>
    <w:next w:val="Body1"/>
    <w:rsid w:val="00762481"/>
    <w:pPr>
      <w:keepNext/>
      <w:numPr>
        <w:numId w:val="4"/>
      </w:numPr>
      <w:spacing w:before="140" w:after="140" w:line="290" w:lineRule="auto"/>
      <w:jc w:val="both"/>
      <w:outlineLvl w:val="0"/>
    </w:pPr>
    <w:rPr>
      <w:rFonts w:ascii="Arial" w:eastAsia="Times New Roman" w:hAnsi="Arial" w:cs="Times New Roman"/>
      <w:b/>
      <w:kern w:val="20"/>
      <w:szCs w:val="20"/>
    </w:rPr>
  </w:style>
  <w:style w:type="paragraph" w:customStyle="1" w:styleId="Level2">
    <w:name w:val="Level 2"/>
    <w:basedOn w:val="Normal"/>
    <w:link w:val="Level2Char"/>
    <w:rsid w:val="00762481"/>
    <w:pPr>
      <w:numPr>
        <w:ilvl w:val="1"/>
        <w:numId w:val="4"/>
      </w:numPr>
      <w:spacing w:after="140" w:line="290" w:lineRule="auto"/>
      <w:jc w:val="both"/>
      <w:outlineLvl w:val="1"/>
    </w:pPr>
    <w:rPr>
      <w:rFonts w:ascii="Arial" w:eastAsia="Times New Roman" w:hAnsi="Arial" w:cs="Times New Roman"/>
      <w:kern w:val="20"/>
      <w:sz w:val="20"/>
      <w:szCs w:val="20"/>
    </w:rPr>
  </w:style>
  <w:style w:type="paragraph" w:customStyle="1" w:styleId="Level3">
    <w:name w:val="Level 3"/>
    <w:basedOn w:val="Normal"/>
    <w:rsid w:val="00762481"/>
    <w:pPr>
      <w:numPr>
        <w:ilvl w:val="2"/>
        <w:numId w:val="4"/>
      </w:numPr>
      <w:spacing w:after="140" w:line="290" w:lineRule="auto"/>
      <w:jc w:val="both"/>
      <w:outlineLvl w:val="2"/>
    </w:pPr>
    <w:rPr>
      <w:rFonts w:ascii="Arial" w:eastAsia="Times New Roman" w:hAnsi="Arial" w:cs="Times New Roman"/>
      <w:kern w:val="20"/>
      <w:sz w:val="20"/>
      <w:szCs w:val="20"/>
    </w:rPr>
  </w:style>
  <w:style w:type="paragraph" w:customStyle="1" w:styleId="Level4">
    <w:name w:val="Level 4"/>
    <w:basedOn w:val="Normal"/>
    <w:rsid w:val="00762481"/>
    <w:pPr>
      <w:numPr>
        <w:ilvl w:val="3"/>
        <w:numId w:val="4"/>
      </w:numPr>
      <w:spacing w:after="140" w:line="290" w:lineRule="auto"/>
      <w:jc w:val="both"/>
      <w:outlineLvl w:val="3"/>
    </w:pPr>
    <w:rPr>
      <w:rFonts w:ascii="Arial" w:eastAsia="Times New Roman" w:hAnsi="Arial" w:cs="Times New Roman"/>
      <w:kern w:val="20"/>
      <w:sz w:val="20"/>
      <w:szCs w:val="20"/>
    </w:rPr>
  </w:style>
  <w:style w:type="paragraph" w:customStyle="1" w:styleId="Level5">
    <w:name w:val="Level 5"/>
    <w:basedOn w:val="Normal"/>
    <w:rsid w:val="00762481"/>
    <w:pPr>
      <w:numPr>
        <w:ilvl w:val="4"/>
        <w:numId w:val="4"/>
      </w:numPr>
      <w:spacing w:after="140" w:line="290" w:lineRule="auto"/>
      <w:jc w:val="both"/>
      <w:outlineLvl w:val="4"/>
    </w:pPr>
    <w:rPr>
      <w:rFonts w:ascii="Arial" w:eastAsia="Times New Roman" w:hAnsi="Arial" w:cs="Times New Roman"/>
      <w:kern w:val="20"/>
      <w:sz w:val="20"/>
      <w:szCs w:val="20"/>
    </w:rPr>
  </w:style>
  <w:style w:type="paragraph" w:customStyle="1" w:styleId="Level6">
    <w:name w:val="Level 6"/>
    <w:basedOn w:val="Normal"/>
    <w:rsid w:val="00762481"/>
    <w:pPr>
      <w:numPr>
        <w:ilvl w:val="5"/>
        <w:numId w:val="4"/>
      </w:numPr>
      <w:spacing w:after="140" w:line="290" w:lineRule="auto"/>
      <w:jc w:val="both"/>
      <w:outlineLvl w:val="5"/>
    </w:pPr>
    <w:rPr>
      <w:rFonts w:ascii="Arial" w:eastAsia="Times New Roman" w:hAnsi="Arial" w:cs="Times New Roman"/>
      <w:kern w:val="20"/>
      <w:sz w:val="20"/>
      <w:szCs w:val="20"/>
    </w:rPr>
  </w:style>
  <w:style w:type="character" w:customStyle="1" w:styleId="Level2Char">
    <w:name w:val="Level 2 Char"/>
    <w:link w:val="Level2"/>
    <w:rsid w:val="00762481"/>
    <w:rPr>
      <w:rFonts w:ascii="Arial" w:eastAsia="Times New Roman" w:hAnsi="Arial" w:cs="Times New Roman"/>
      <w:kern w:val="20"/>
      <w:sz w:val="20"/>
      <w:szCs w:val="20"/>
    </w:rPr>
  </w:style>
  <w:style w:type="paragraph" w:customStyle="1" w:styleId="Recitals">
    <w:name w:val="Recitals"/>
    <w:basedOn w:val="Normal"/>
    <w:rsid w:val="006367F5"/>
    <w:pPr>
      <w:numPr>
        <w:numId w:val="6"/>
      </w:numPr>
      <w:spacing w:after="140" w:line="288" w:lineRule="auto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Bullet3">
    <w:name w:val="Bullet 3"/>
    <w:basedOn w:val="Normal"/>
    <w:rsid w:val="006367F5"/>
    <w:pPr>
      <w:numPr>
        <w:numId w:val="7"/>
      </w:num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0"/>
    </w:rPr>
  </w:style>
  <w:style w:type="paragraph" w:styleId="Header">
    <w:name w:val="header"/>
    <w:basedOn w:val="Normal"/>
    <w:link w:val="HeaderChar"/>
    <w:rsid w:val="006367F5"/>
    <w:pPr>
      <w:tabs>
        <w:tab w:val="center" w:pos="4536"/>
        <w:tab w:val="right" w:pos="9072"/>
      </w:tabs>
    </w:pPr>
    <w:rPr>
      <w:rFonts w:ascii="Arial" w:eastAsia="Times New Roman" w:hAnsi="Arial" w:cs="Times New Roman"/>
      <w:kern w:val="20"/>
      <w:sz w:val="19"/>
      <w:szCs w:val="20"/>
    </w:rPr>
  </w:style>
  <w:style w:type="character" w:customStyle="1" w:styleId="HeaderChar">
    <w:name w:val="Header Char"/>
    <w:basedOn w:val="DefaultParagraphFont"/>
    <w:link w:val="Header"/>
    <w:rsid w:val="006367F5"/>
    <w:rPr>
      <w:rFonts w:ascii="Arial" w:eastAsia="Times New Roman" w:hAnsi="Arial" w:cs="Times New Roman"/>
      <w:kern w:val="20"/>
      <w:sz w:val="19"/>
      <w:szCs w:val="20"/>
    </w:rPr>
  </w:style>
  <w:style w:type="paragraph" w:customStyle="1" w:styleId="Parties">
    <w:name w:val="Parties"/>
    <w:basedOn w:val="Normal"/>
    <w:rsid w:val="006367F5"/>
    <w:pPr>
      <w:numPr>
        <w:numId w:val="8"/>
      </w:num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0"/>
    </w:rPr>
  </w:style>
  <w:style w:type="paragraph" w:customStyle="1" w:styleId="zFSand">
    <w:name w:val="zFSand"/>
    <w:basedOn w:val="Normal"/>
    <w:next w:val="zFSco-names"/>
    <w:rsid w:val="006367F5"/>
    <w:pPr>
      <w:spacing w:before="120" w:after="120" w:line="319" w:lineRule="auto"/>
      <w:ind w:left="567" w:right="567"/>
      <w:jc w:val="center"/>
    </w:pPr>
    <w:rPr>
      <w:rFonts w:ascii="Arial" w:eastAsia="Times New Roman" w:hAnsi="Arial" w:cs="Times New Roman"/>
      <w:w w:val="125"/>
      <w:kern w:val="20"/>
      <w:sz w:val="20"/>
      <w:szCs w:val="20"/>
    </w:rPr>
  </w:style>
  <w:style w:type="paragraph" w:customStyle="1" w:styleId="zFSco-names">
    <w:name w:val="zFSco-names"/>
    <w:basedOn w:val="Normal"/>
    <w:next w:val="zFSand"/>
    <w:rsid w:val="006367F5"/>
    <w:pPr>
      <w:spacing w:line="319" w:lineRule="auto"/>
      <w:ind w:left="567" w:right="567"/>
      <w:jc w:val="center"/>
    </w:pPr>
    <w:rPr>
      <w:rFonts w:ascii="Arial" w:eastAsia="Times New Roman" w:hAnsi="Arial" w:cs="Times New Roman"/>
      <w:b/>
      <w:w w:val="125"/>
      <w:kern w:val="20"/>
      <w:sz w:val="24"/>
      <w:szCs w:val="20"/>
    </w:rPr>
  </w:style>
  <w:style w:type="paragraph" w:customStyle="1" w:styleId="zFSDate">
    <w:name w:val="zFSDate"/>
    <w:basedOn w:val="Normal"/>
    <w:rsid w:val="006367F5"/>
    <w:pPr>
      <w:jc w:val="center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zFSNarrative">
    <w:name w:val="zFSNarrative"/>
    <w:basedOn w:val="Normal"/>
    <w:rsid w:val="006367F5"/>
    <w:pPr>
      <w:spacing w:line="319" w:lineRule="auto"/>
      <w:jc w:val="center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zFSTitle">
    <w:name w:val="zFSTitle"/>
    <w:basedOn w:val="Normal"/>
    <w:next w:val="zFSNarrative"/>
    <w:rsid w:val="006367F5"/>
    <w:pPr>
      <w:keepNext/>
      <w:spacing w:before="300" w:after="300" w:line="341" w:lineRule="auto"/>
      <w:jc w:val="center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zSFRef">
    <w:name w:val="zSFRef"/>
    <w:basedOn w:val="Normal"/>
    <w:rsid w:val="006367F5"/>
    <w:pPr>
      <w:jc w:val="center"/>
    </w:pPr>
    <w:rPr>
      <w:rFonts w:ascii="Arial" w:eastAsia="SimSun" w:hAnsi="Arial" w:cs="Times New Roman"/>
      <w:kern w:val="16"/>
      <w:sz w:val="20"/>
      <w:szCs w:val="16"/>
    </w:rPr>
  </w:style>
  <w:style w:type="paragraph" w:customStyle="1" w:styleId="ScheduleHeading">
    <w:name w:val="Schedule Heading"/>
    <w:basedOn w:val="Body"/>
    <w:next w:val="Body"/>
    <w:rsid w:val="006367F5"/>
    <w:pPr>
      <w:keepNext/>
      <w:pageBreakBefore/>
      <w:numPr>
        <w:numId w:val="9"/>
      </w:numPr>
      <w:spacing w:after="240" w:line="290" w:lineRule="auto"/>
      <w:jc w:val="center"/>
      <w:outlineLvl w:val="3"/>
    </w:pPr>
    <w:rPr>
      <w:rFonts w:eastAsia="Times New Roman" w:cs="Times New Roman"/>
      <w:b/>
      <w:kern w:val="23"/>
      <w:sz w:val="23"/>
      <w:szCs w:val="23"/>
    </w:rPr>
  </w:style>
  <w:style w:type="paragraph" w:customStyle="1" w:styleId="Body2">
    <w:name w:val="Body 2"/>
    <w:basedOn w:val="Normal"/>
    <w:rsid w:val="009F7FC3"/>
    <w:pPr>
      <w:spacing w:after="140" w:line="288" w:lineRule="auto"/>
      <w:ind w:left="6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Level7">
    <w:name w:val="Level 7"/>
    <w:basedOn w:val="Normal"/>
    <w:rsid w:val="009F7FC3"/>
    <w:pPr>
      <w:tabs>
        <w:tab w:val="num" w:pos="3288"/>
      </w:tabs>
      <w:spacing w:after="140" w:line="288" w:lineRule="auto"/>
      <w:ind w:left="3288" w:hanging="6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Level8">
    <w:name w:val="Level 8"/>
    <w:basedOn w:val="Normal"/>
    <w:rsid w:val="009F7FC3"/>
    <w:pPr>
      <w:tabs>
        <w:tab w:val="num" w:pos="3288"/>
      </w:tabs>
      <w:spacing w:after="140" w:line="288" w:lineRule="auto"/>
      <w:ind w:left="3288" w:hanging="6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Level9">
    <w:name w:val="Level 9"/>
    <w:basedOn w:val="Normal"/>
    <w:rsid w:val="009F7FC3"/>
    <w:pPr>
      <w:tabs>
        <w:tab w:val="num" w:pos="3288"/>
      </w:tabs>
      <w:spacing w:after="140" w:line="288" w:lineRule="auto"/>
      <w:ind w:left="3288" w:hanging="6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lpha5">
    <w:name w:val="alpha 5"/>
    <w:basedOn w:val="Normal"/>
    <w:rsid w:val="009C340E"/>
    <w:pPr>
      <w:numPr>
        <w:numId w:val="12"/>
      </w:num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40B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B70"/>
    <w:rPr>
      <w:rFonts w:ascii="Calibri" w:hAnsi="Calibri" w:cs="Calibri"/>
    </w:rPr>
  </w:style>
  <w:style w:type="paragraph" w:customStyle="1" w:styleId="Alpha2-a">
    <w:name w:val="Alpha 2-(a)"/>
    <w:basedOn w:val="Normal"/>
    <w:rsid w:val="006B7A59"/>
    <w:pPr>
      <w:numPr>
        <w:numId w:val="14"/>
      </w:numPr>
      <w:spacing w:after="140" w:line="288" w:lineRule="auto"/>
      <w:jc w:val="both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styleId="ListParagraph">
    <w:name w:val="List Paragraph"/>
    <w:basedOn w:val="Normal"/>
    <w:uiPriority w:val="34"/>
    <w:qFormat/>
    <w:rsid w:val="001276AF"/>
    <w:pPr>
      <w:ind w:left="720"/>
      <w:contextualSpacing/>
    </w:pPr>
  </w:style>
  <w:style w:type="paragraph" w:customStyle="1" w:styleId="AONormal">
    <w:name w:val="AONormal"/>
    <w:link w:val="AONormalChar"/>
    <w:rsid w:val="0007597D"/>
    <w:pPr>
      <w:spacing w:after="0" w:line="260" w:lineRule="atLeast"/>
    </w:pPr>
    <w:rPr>
      <w:rFonts w:ascii="Times New Roman" w:eastAsia="SimSun" w:hAnsi="Times New Roman" w:cs="Times New Roman"/>
    </w:rPr>
  </w:style>
  <w:style w:type="paragraph" w:customStyle="1" w:styleId="AODocTxt">
    <w:name w:val="AODocTxt"/>
    <w:basedOn w:val="Normal"/>
    <w:link w:val="AODocTxtChar"/>
    <w:uiPriority w:val="99"/>
    <w:rsid w:val="0007597D"/>
    <w:pPr>
      <w:numPr>
        <w:numId w:val="15"/>
      </w:numPr>
      <w:spacing w:before="24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uiPriority w:val="99"/>
    <w:rsid w:val="0007597D"/>
    <w:pPr>
      <w:numPr>
        <w:ilvl w:val="1"/>
      </w:numPr>
      <w:tabs>
        <w:tab w:val="num" w:pos="360"/>
        <w:tab w:val="num" w:pos="680"/>
      </w:tabs>
      <w:ind w:left="680" w:hanging="680"/>
    </w:pPr>
  </w:style>
  <w:style w:type="paragraph" w:customStyle="1" w:styleId="AODocTxtL2">
    <w:name w:val="AODocTxtL2"/>
    <w:basedOn w:val="AODocTxt"/>
    <w:uiPriority w:val="99"/>
    <w:rsid w:val="0007597D"/>
    <w:pPr>
      <w:numPr>
        <w:ilvl w:val="2"/>
      </w:numPr>
      <w:tabs>
        <w:tab w:val="num" w:pos="360"/>
        <w:tab w:val="num" w:pos="680"/>
      </w:tabs>
      <w:ind w:left="680" w:hanging="680"/>
    </w:pPr>
  </w:style>
  <w:style w:type="paragraph" w:customStyle="1" w:styleId="AODocTxtL3">
    <w:name w:val="AODocTxtL3"/>
    <w:basedOn w:val="AODocTxt"/>
    <w:uiPriority w:val="99"/>
    <w:rsid w:val="0007597D"/>
    <w:pPr>
      <w:numPr>
        <w:ilvl w:val="3"/>
      </w:numPr>
      <w:tabs>
        <w:tab w:val="num" w:pos="360"/>
        <w:tab w:val="num" w:pos="680"/>
      </w:tabs>
      <w:ind w:left="680" w:hanging="680"/>
    </w:pPr>
  </w:style>
  <w:style w:type="paragraph" w:customStyle="1" w:styleId="AODocTxtL4">
    <w:name w:val="AODocTxtL4"/>
    <w:basedOn w:val="AODocTxt"/>
    <w:uiPriority w:val="99"/>
    <w:rsid w:val="0007597D"/>
    <w:pPr>
      <w:numPr>
        <w:ilvl w:val="4"/>
      </w:numPr>
      <w:tabs>
        <w:tab w:val="num" w:pos="360"/>
        <w:tab w:val="num" w:pos="680"/>
      </w:tabs>
      <w:ind w:left="680" w:hanging="680"/>
    </w:pPr>
  </w:style>
  <w:style w:type="paragraph" w:customStyle="1" w:styleId="AODocTxtL5">
    <w:name w:val="AODocTxtL5"/>
    <w:basedOn w:val="AODocTxt"/>
    <w:uiPriority w:val="99"/>
    <w:rsid w:val="0007597D"/>
    <w:pPr>
      <w:numPr>
        <w:ilvl w:val="5"/>
      </w:numPr>
      <w:tabs>
        <w:tab w:val="num" w:pos="360"/>
        <w:tab w:val="num" w:pos="680"/>
      </w:tabs>
      <w:ind w:left="680" w:hanging="680"/>
    </w:pPr>
  </w:style>
  <w:style w:type="paragraph" w:customStyle="1" w:styleId="AODocTxtL6">
    <w:name w:val="AODocTxtL6"/>
    <w:basedOn w:val="AODocTxt"/>
    <w:uiPriority w:val="99"/>
    <w:rsid w:val="0007597D"/>
    <w:pPr>
      <w:numPr>
        <w:ilvl w:val="6"/>
      </w:numPr>
      <w:tabs>
        <w:tab w:val="num" w:pos="360"/>
        <w:tab w:val="num" w:pos="680"/>
      </w:tabs>
      <w:ind w:left="680" w:hanging="680"/>
    </w:pPr>
  </w:style>
  <w:style w:type="paragraph" w:customStyle="1" w:styleId="AODocTxtL7">
    <w:name w:val="AODocTxtL7"/>
    <w:basedOn w:val="AODocTxt"/>
    <w:uiPriority w:val="99"/>
    <w:rsid w:val="0007597D"/>
    <w:pPr>
      <w:numPr>
        <w:ilvl w:val="7"/>
      </w:numPr>
      <w:tabs>
        <w:tab w:val="num" w:pos="360"/>
        <w:tab w:val="num" w:pos="680"/>
      </w:tabs>
      <w:ind w:left="680" w:hanging="680"/>
    </w:pPr>
  </w:style>
  <w:style w:type="paragraph" w:customStyle="1" w:styleId="AODocTxtL8">
    <w:name w:val="AODocTxtL8"/>
    <w:basedOn w:val="AODocTxt"/>
    <w:uiPriority w:val="99"/>
    <w:rsid w:val="0007597D"/>
    <w:pPr>
      <w:numPr>
        <w:ilvl w:val="8"/>
      </w:numPr>
      <w:tabs>
        <w:tab w:val="num" w:pos="360"/>
        <w:tab w:val="num" w:pos="680"/>
      </w:tabs>
      <w:ind w:left="680" w:hanging="680"/>
    </w:pPr>
  </w:style>
  <w:style w:type="character" w:customStyle="1" w:styleId="AODocTxtChar">
    <w:name w:val="AODocTxt Char"/>
    <w:link w:val="AODocTxt"/>
    <w:uiPriority w:val="99"/>
    <w:rsid w:val="0007597D"/>
    <w:rPr>
      <w:rFonts w:ascii="Times New Roman" w:eastAsia="SimSun" w:hAnsi="Times New Roman" w:cs="Times New Roman"/>
    </w:rPr>
  </w:style>
  <w:style w:type="character" w:customStyle="1" w:styleId="AONormalChar">
    <w:name w:val="AONormal Char"/>
    <w:link w:val="AONormal"/>
    <w:rsid w:val="0007597D"/>
    <w:rPr>
      <w:rFonts w:ascii="Times New Roman" w:eastAsia="SimSun" w:hAnsi="Times New Roman" w:cs="Times New Roman"/>
    </w:rPr>
  </w:style>
  <w:style w:type="paragraph" w:styleId="NoSpacing">
    <w:name w:val="No Spacing"/>
    <w:uiPriority w:val="1"/>
    <w:qFormat/>
    <w:rsid w:val="0007597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B19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19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196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9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963"/>
    <w:rPr>
      <w:rFonts w:ascii="Calibri" w:hAnsi="Calibri" w:cs="Calibri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C4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man3-i">
    <w:name w:val="Roman 3-(i)"/>
    <w:basedOn w:val="Normal"/>
    <w:rsid w:val="00AC4608"/>
    <w:pPr>
      <w:numPr>
        <w:numId w:val="17"/>
      </w:numPr>
      <w:spacing w:after="140" w:line="288" w:lineRule="auto"/>
      <w:jc w:val="both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customStyle="1" w:styleId="fr">
    <w:name w:val="fr"/>
    <w:basedOn w:val="Normal"/>
    <w:rsid w:val="000747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v">
    <w:name w:val="ev"/>
    <w:basedOn w:val="DefaultParagraphFont"/>
    <w:rsid w:val="00074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ACFAFC484C7D43AA65B0ADAEEE56FC" ma:contentTypeVersion="13" ma:contentTypeDescription="Create a new document." ma:contentTypeScope="" ma:versionID="f81b366bbdc001b2eb9bb61fd8458de9">
  <xsd:schema xmlns:xsd="http://www.w3.org/2001/XMLSchema" xmlns:xs="http://www.w3.org/2001/XMLSchema" xmlns:p="http://schemas.microsoft.com/office/2006/metadata/properties" xmlns:ns3="257b0ecd-7b6b-4349-82e6-99f36a288280" xmlns:ns4="53bd1cf9-4bbc-4b62-ab5b-3a2b9e98c62f" targetNamespace="http://schemas.microsoft.com/office/2006/metadata/properties" ma:root="true" ma:fieldsID="6c569a65e9a63e10aa3600f43d15ec30" ns3:_="" ns4:_="">
    <xsd:import namespace="257b0ecd-7b6b-4349-82e6-99f36a288280"/>
    <xsd:import namespace="53bd1cf9-4bbc-4b62-ab5b-3a2b9e98c62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b0ecd-7b6b-4349-82e6-99f36a2882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d1cf9-4bbc-4b62-ab5b-3a2b9e98c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FB0F3D-6650-4A81-A1E1-8A89203EA0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F8B2F5-91BF-49AE-8D34-32790E69E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7b0ecd-7b6b-4349-82e6-99f36a288280"/>
    <ds:schemaRef ds:uri="53bd1cf9-4bbc-4b62-ab5b-3a2b9e98c6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BBE2F-99B8-4952-B36D-3DF9F9487A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429AA6-2B87-4D36-A904-112CBA5AD8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Coyne</dc:creator>
  <cp:keywords/>
  <dc:description/>
  <cp:lastModifiedBy>Benoit Autier</cp:lastModifiedBy>
  <cp:revision>25</cp:revision>
  <cp:lastPrinted>2020-04-01T12:01:00Z</cp:lastPrinted>
  <dcterms:created xsi:type="dcterms:W3CDTF">2021-05-18T15:13:00Z</dcterms:created>
  <dcterms:modified xsi:type="dcterms:W3CDTF">2023-02-02T00:02:00Z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ID">
    <vt:lpwstr>49468133.2</vt:lpwstr>
  </property>
  <property fmtid="{D5CDD505-2E9C-101B-9397-08002B2CF9AE}" pid="3" name="ContentTypeId">
    <vt:lpwstr>0x010100C2ACFAFC484C7D43AA65B0ADAEEE56FC</vt:lpwstr>
  </property>
</Properties>
</file>